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A47" w:rsidRDefault="00765A47" w:rsidP="00765A47">
      <w:pPr>
        <w:jc w:val="center"/>
        <w:rPr>
          <w:rFonts w:ascii="Times New Roman" w:hAnsi="Times New Roman" w:cs="Times New Roman"/>
          <w:b/>
          <w:sz w:val="24"/>
          <w:szCs w:val="24"/>
          <w:lang w:val="kk-KZ"/>
        </w:rPr>
      </w:pPr>
      <w:r w:rsidRPr="00F83F3F">
        <w:rPr>
          <w:rFonts w:ascii="Times New Roman" w:hAnsi="Times New Roman" w:cs="Times New Roman"/>
          <w:b/>
          <w:sz w:val="24"/>
          <w:szCs w:val="24"/>
          <w:lang w:val="kk-KZ"/>
        </w:rPr>
        <w:t xml:space="preserve">Шығыс Қазақстан облысы білім басқармасы Алтай ауданы бойынша білім бөлімінің «Серебрянск  қаласының М.В.Инюшин атындағы № 1 орта мектебі» КММ </w:t>
      </w:r>
    </w:p>
    <w:p w:rsidR="00765A47" w:rsidRPr="00BE7B83" w:rsidRDefault="00765A47" w:rsidP="00765A47">
      <w:pPr>
        <w:jc w:val="center"/>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u w:val="single"/>
          <w:bdr w:val="none" w:sz="0" w:space="0" w:color="auto" w:frame="1"/>
          <w:lang w:val="kk-KZ" w:eastAsia="ru-RU"/>
        </w:rPr>
        <w:t xml:space="preserve">қосымша  білім  беру  педагогтің  </w:t>
      </w:r>
      <w:r w:rsidRPr="00BE7B83">
        <w:rPr>
          <w:rFonts w:ascii="Times New Roman" w:eastAsia="Times New Roman" w:hAnsi="Times New Roman" w:cs="Times New Roman"/>
          <w:b/>
          <w:bCs/>
          <w:sz w:val="24"/>
          <w:szCs w:val="24"/>
          <w:bdr w:val="none" w:sz="0" w:space="0" w:color="auto" w:frame="1"/>
          <w:lang w:val="kk-KZ" w:eastAsia="ru-RU"/>
        </w:rPr>
        <w:t xml:space="preserve"> бос лауазымына орналасуға конкурс жариялайды</w:t>
      </w:r>
    </w:p>
    <w:p w:rsidR="00765A47" w:rsidRPr="00BE7B83" w:rsidRDefault="00765A47" w:rsidP="00765A47">
      <w:pPr>
        <w:spacing w:after="0" w:line="240" w:lineRule="auto"/>
        <w:jc w:val="center"/>
        <w:rPr>
          <w:rFonts w:ascii="Calibri" w:eastAsia="Times New Roman" w:hAnsi="Calibri" w:cs="Calibri"/>
          <w:sz w:val="24"/>
          <w:szCs w:val="24"/>
          <w:lang w:val="kk-KZ" w:eastAsia="ru-RU"/>
        </w:rPr>
      </w:pPr>
    </w:p>
    <w:p w:rsidR="00765A47" w:rsidRPr="00BE7B83" w:rsidRDefault="00765A47" w:rsidP="00765A47">
      <w:pPr>
        <w:spacing w:after="0" w:line="240" w:lineRule="auto"/>
        <w:rPr>
          <w:rFonts w:ascii="Calibri" w:eastAsia="Times New Roman" w:hAnsi="Calibri" w:cs="Calibri"/>
          <w:sz w:val="24"/>
          <w:szCs w:val="24"/>
          <w:lang w:val="kk-KZ" w:eastAsia="ru-RU"/>
        </w:rPr>
      </w:pPr>
      <w:r w:rsidRPr="00BE7B83">
        <w:rPr>
          <w:rFonts w:ascii="Times New Roman" w:eastAsia="Times New Roman" w:hAnsi="Times New Roman" w:cs="Times New Roman"/>
          <w:b/>
          <w:bCs/>
          <w:sz w:val="24"/>
          <w:szCs w:val="24"/>
          <w:bdr w:val="none" w:sz="0" w:space="0" w:color="auto" w:frame="1"/>
          <w:lang w:val="kk-KZ" w:eastAsia="ru-RU"/>
        </w:rPr>
        <w:t>Құжаттарды</w:t>
      </w:r>
      <w:r>
        <w:rPr>
          <w:rFonts w:ascii="Times New Roman" w:eastAsia="Times New Roman" w:hAnsi="Times New Roman" w:cs="Times New Roman"/>
          <w:b/>
          <w:bCs/>
          <w:sz w:val="24"/>
          <w:szCs w:val="24"/>
          <w:bdr w:val="none" w:sz="0" w:space="0" w:color="auto" w:frame="1"/>
          <w:lang w:val="kk-KZ" w:eastAsia="ru-RU"/>
        </w:rPr>
        <w:t xml:space="preserve">  </w:t>
      </w:r>
      <w:r w:rsidRPr="00BE7B83">
        <w:rPr>
          <w:rFonts w:ascii="Times New Roman" w:eastAsia="Times New Roman" w:hAnsi="Times New Roman" w:cs="Times New Roman"/>
          <w:b/>
          <w:bCs/>
          <w:sz w:val="24"/>
          <w:szCs w:val="24"/>
          <w:bdr w:val="none" w:sz="0" w:space="0" w:color="auto" w:frame="1"/>
          <w:lang w:val="kk-KZ" w:eastAsia="ru-RU"/>
        </w:rPr>
        <w:t>қабылдау</w:t>
      </w:r>
      <w:r>
        <w:rPr>
          <w:rFonts w:ascii="Times New Roman" w:eastAsia="Times New Roman" w:hAnsi="Times New Roman" w:cs="Times New Roman"/>
          <w:b/>
          <w:bCs/>
          <w:sz w:val="24"/>
          <w:szCs w:val="24"/>
          <w:bdr w:val="none" w:sz="0" w:space="0" w:color="auto" w:frame="1"/>
          <w:lang w:val="kk-KZ" w:eastAsia="ru-RU"/>
        </w:rPr>
        <w:t xml:space="preserve">  </w:t>
      </w:r>
      <w:r w:rsidRPr="00BE7B83">
        <w:rPr>
          <w:rFonts w:ascii="Times New Roman" w:eastAsia="Times New Roman" w:hAnsi="Times New Roman" w:cs="Times New Roman"/>
          <w:b/>
          <w:bCs/>
          <w:sz w:val="24"/>
          <w:szCs w:val="24"/>
          <w:bdr w:val="none" w:sz="0" w:space="0" w:color="auto" w:frame="1"/>
          <w:lang w:val="kk-KZ" w:eastAsia="ru-RU"/>
        </w:rPr>
        <w:t>мерзімі</w:t>
      </w:r>
      <w:r w:rsidRPr="00BE7B83">
        <w:rPr>
          <w:rFonts w:ascii="Times New Roman" w:eastAsia="Times New Roman" w:hAnsi="Times New Roman" w:cs="Times New Roman"/>
          <w:sz w:val="24"/>
          <w:szCs w:val="24"/>
          <w:bdr w:val="none" w:sz="0" w:space="0" w:color="auto" w:frame="1"/>
          <w:lang w:val="kk-KZ" w:eastAsia="ru-RU"/>
        </w:rPr>
        <w:t>: 202</w:t>
      </w:r>
      <w:r>
        <w:rPr>
          <w:rFonts w:ascii="Times New Roman" w:eastAsia="Times New Roman" w:hAnsi="Times New Roman" w:cs="Times New Roman"/>
          <w:sz w:val="24"/>
          <w:szCs w:val="24"/>
          <w:bdr w:val="none" w:sz="0" w:space="0" w:color="auto" w:frame="1"/>
          <w:lang w:val="kk-KZ" w:eastAsia="ru-RU"/>
        </w:rPr>
        <w:t>5</w:t>
      </w:r>
      <w:r w:rsidRPr="00BE7B83">
        <w:rPr>
          <w:rFonts w:ascii="Times New Roman" w:eastAsia="Times New Roman" w:hAnsi="Times New Roman" w:cs="Times New Roman"/>
          <w:sz w:val="24"/>
          <w:szCs w:val="24"/>
          <w:bdr w:val="none" w:sz="0" w:space="0" w:color="auto" w:frame="1"/>
          <w:lang w:val="kk-KZ" w:eastAsia="ru-RU"/>
        </w:rPr>
        <w:t xml:space="preserve"> жылғы   </w:t>
      </w:r>
      <w:r>
        <w:rPr>
          <w:rFonts w:ascii="Times New Roman" w:eastAsia="Times New Roman" w:hAnsi="Times New Roman" w:cs="Times New Roman"/>
          <w:sz w:val="24"/>
          <w:szCs w:val="24"/>
          <w:bdr w:val="none" w:sz="0" w:space="0" w:color="auto" w:frame="1"/>
          <w:lang w:val="kk-KZ" w:eastAsia="ru-RU"/>
        </w:rPr>
        <w:t>26 тамыз</w:t>
      </w:r>
      <w:r w:rsidRPr="00BE7B83">
        <w:rPr>
          <w:rFonts w:ascii="Times New Roman" w:eastAsia="Times New Roman" w:hAnsi="Times New Roman" w:cs="Times New Roman"/>
          <w:sz w:val="24"/>
          <w:szCs w:val="24"/>
          <w:bdr w:val="none" w:sz="0" w:space="0" w:color="auto" w:frame="1"/>
          <w:lang w:val="kk-KZ" w:eastAsia="ru-RU"/>
        </w:rPr>
        <w:t> </w:t>
      </w:r>
      <w:r>
        <w:rPr>
          <w:rFonts w:ascii="Times New Roman" w:eastAsia="Times New Roman" w:hAnsi="Times New Roman" w:cs="Times New Roman"/>
          <w:sz w:val="24"/>
          <w:szCs w:val="24"/>
          <w:bdr w:val="none" w:sz="0" w:space="0" w:color="auto" w:frame="1"/>
          <w:lang w:val="kk-KZ" w:eastAsia="ru-RU"/>
        </w:rPr>
        <w:t xml:space="preserve"> - 4 қыркүйек </w:t>
      </w:r>
      <w:r w:rsidRPr="00BE7B83">
        <w:rPr>
          <w:rFonts w:ascii="Times New Roman" w:eastAsia="Times New Roman" w:hAnsi="Times New Roman" w:cs="Times New Roman"/>
          <w:sz w:val="24"/>
          <w:szCs w:val="24"/>
          <w:bdr w:val="none" w:sz="0" w:space="0" w:color="auto" w:frame="1"/>
          <w:lang w:val="kk-KZ" w:eastAsia="ru-RU"/>
        </w:rPr>
        <w:t> аралығында</w:t>
      </w:r>
    </w:p>
    <w:p w:rsidR="00765A47" w:rsidRPr="00BE7B83" w:rsidRDefault="00765A47" w:rsidP="00765A47">
      <w:pPr>
        <w:spacing w:after="0" w:line="240" w:lineRule="auto"/>
        <w:rPr>
          <w:rFonts w:ascii="Calibri" w:eastAsia="Times New Roman" w:hAnsi="Calibri" w:cs="Calibri"/>
          <w:sz w:val="24"/>
          <w:szCs w:val="24"/>
          <w:lang w:val="kk-KZ" w:eastAsia="ru-RU"/>
        </w:rPr>
      </w:pPr>
    </w:p>
    <w:p w:rsidR="00765A47" w:rsidRPr="00411A29" w:rsidRDefault="00765A47" w:rsidP="00765A47">
      <w:pPr>
        <w:spacing w:after="0" w:line="240" w:lineRule="auto"/>
        <w:rPr>
          <w:rFonts w:ascii="Calibri" w:eastAsia="Times New Roman" w:hAnsi="Calibri" w:cs="Calibri"/>
          <w:sz w:val="24"/>
          <w:szCs w:val="24"/>
          <w:lang w:val="kk-KZ" w:eastAsia="ru-RU"/>
        </w:rPr>
      </w:pPr>
      <w:r w:rsidRPr="00411A29">
        <w:rPr>
          <w:rFonts w:ascii="Times New Roman" w:eastAsia="Times New Roman" w:hAnsi="Times New Roman" w:cs="Times New Roman"/>
          <w:b/>
          <w:bCs/>
          <w:sz w:val="24"/>
          <w:szCs w:val="24"/>
          <w:bdr w:val="none" w:sz="0" w:space="0" w:color="auto" w:frame="1"/>
          <w:lang w:val="kk-KZ" w:eastAsia="ru-RU"/>
        </w:rPr>
        <w:t>Үміткер</w:t>
      </w:r>
      <w:r>
        <w:rPr>
          <w:rFonts w:ascii="Times New Roman" w:eastAsia="Times New Roman" w:hAnsi="Times New Roman" w:cs="Times New Roman"/>
          <w:b/>
          <w:bCs/>
          <w:sz w:val="24"/>
          <w:szCs w:val="24"/>
          <w:bdr w:val="none" w:sz="0" w:space="0" w:color="auto" w:frame="1"/>
          <w:lang w:val="kk-KZ" w:eastAsia="ru-RU"/>
        </w:rPr>
        <w:t xml:space="preserve">   </w:t>
      </w:r>
      <w:r w:rsidRPr="00411A29">
        <w:rPr>
          <w:rFonts w:ascii="Times New Roman" w:eastAsia="Times New Roman" w:hAnsi="Times New Roman" w:cs="Times New Roman"/>
          <w:b/>
          <w:bCs/>
          <w:sz w:val="24"/>
          <w:szCs w:val="24"/>
          <w:bdr w:val="none" w:sz="0" w:space="0" w:color="auto" w:frame="1"/>
          <w:lang w:val="kk-KZ" w:eastAsia="ru-RU"/>
        </w:rPr>
        <w:t>келесі</w:t>
      </w:r>
      <w:r>
        <w:rPr>
          <w:rFonts w:ascii="Times New Roman" w:eastAsia="Times New Roman" w:hAnsi="Times New Roman" w:cs="Times New Roman"/>
          <w:b/>
          <w:bCs/>
          <w:sz w:val="24"/>
          <w:szCs w:val="24"/>
          <w:bdr w:val="none" w:sz="0" w:space="0" w:color="auto" w:frame="1"/>
          <w:lang w:val="kk-KZ" w:eastAsia="ru-RU"/>
        </w:rPr>
        <w:t xml:space="preserve">   </w:t>
      </w:r>
      <w:r w:rsidRPr="00411A29">
        <w:rPr>
          <w:rFonts w:ascii="Times New Roman" w:eastAsia="Times New Roman" w:hAnsi="Times New Roman" w:cs="Times New Roman"/>
          <w:b/>
          <w:bCs/>
          <w:sz w:val="24"/>
          <w:szCs w:val="24"/>
          <w:bdr w:val="none" w:sz="0" w:space="0" w:color="auto" w:frame="1"/>
          <w:lang w:val="kk-KZ" w:eastAsia="ru-RU"/>
        </w:rPr>
        <w:t>құжаттарды</w:t>
      </w:r>
      <w:r>
        <w:rPr>
          <w:rFonts w:ascii="Times New Roman" w:eastAsia="Times New Roman" w:hAnsi="Times New Roman" w:cs="Times New Roman"/>
          <w:b/>
          <w:bCs/>
          <w:sz w:val="24"/>
          <w:szCs w:val="24"/>
          <w:bdr w:val="none" w:sz="0" w:space="0" w:color="auto" w:frame="1"/>
          <w:lang w:val="kk-KZ" w:eastAsia="ru-RU"/>
        </w:rPr>
        <w:t xml:space="preserve">  </w:t>
      </w:r>
      <w:r w:rsidRPr="00411A29">
        <w:rPr>
          <w:rFonts w:ascii="Times New Roman" w:eastAsia="Times New Roman" w:hAnsi="Times New Roman" w:cs="Times New Roman"/>
          <w:b/>
          <w:bCs/>
          <w:sz w:val="24"/>
          <w:szCs w:val="24"/>
          <w:bdr w:val="none" w:sz="0" w:space="0" w:color="auto" w:frame="1"/>
          <w:lang w:val="kk-KZ" w:eastAsia="ru-RU"/>
        </w:rPr>
        <w:t>ұсынады</w:t>
      </w:r>
      <w:r w:rsidRPr="00411A29">
        <w:rPr>
          <w:rFonts w:ascii="Times New Roman" w:eastAsia="Times New Roman" w:hAnsi="Times New Roman" w:cs="Times New Roman"/>
          <w:sz w:val="24"/>
          <w:szCs w:val="24"/>
          <w:bdr w:val="none" w:sz="0" w:space="0" w:color="auto" w:frame="1"/>
          <w:lang w:val="kk-KZ" w:eastAsia="ru-RU"/>
        </w:rPr>
        <w:t>:</w:t>
      </w:r>
    </w:p>
    <w:p w:rsidR="00765A47" w:rsidRPr="00411A29" w:rsidRDefault="00765A47" w:rsidP="00765A47">
      <w:pPr>
        <w:spacing w:after="0" w:line="240" w:lineRule="auto"/>
        <w:rPr>
          <w:rFonts w:ascii="Calibri" w:eastAsia="Times New Roman" w:hAnsi="Calibri" w:cs="Calibri"/>
          <w:sz w:val="24"/>
          <w:szCs w:val="24"/>
          <w:lang w:val="kk-KZ" w:eastAsia="ru-RU"/>
        </w:rPr>
      </w:pPr>
      <w:r w:rsidRPr="00411A29">
        <w:rPr>
          <w:rFonts w:ascii="Times New Roman" w:eastAsia="Times New Roman" w:hAnsi="Times New Roman" w:cs="Times New Roman"/>
          <w:sz w:val="24"/>
          <w:szCs w:val="24"/>
          <w:bdr w:val="none" w:sz="0" w:space="0" w:color="auto" w:frame="1"/>
          <w:lang w:val="kk-KZ" w:eastAsia="ru-RU"/>
        </w:rPr>
        <w:t xml:space="preserve">1.Конкурсқа </w:t>
      </w:r>
      <w:r>
        <w:rPr>
          <w:rFonts w:ascii="Times New Roman" w:eastAsia="Times New Roman" w:hAnsi="Times New Roman" w:cs="Times New Roman"/>
          <w:sz w:val="24"/>
          <w:szCs w:val="24"/>
          <w:bdr w:val="none" w:sz="0" w:space="0" w:color="auto" w:frame="1"/>
          <w:lang w:val="kk-KZ" w:eastAsia="ru-RU"/>
        </w:rPr>
        <w:t xml:space="preserve">  </w:t>
      </w:r>
      <w:r w:rsidRPr="00411A29">
        <w:rPr>
          <w:rFonts w:ascii="Times New Roman" w:eastAsia="Times New Roman" w:hAnsi="Times New Roman" w:cs="Times New Roman"/>
          <w:sz w:val="24"/>
          <w:szCs w:val="24"/>
          <w:bdr w:val="none" w:sz="0" w:space="0" w:color="auto" w:frame="1"/>
          <w:lang w:val="kk-KZ" w:eastAsia="ru-RU"/>
        </w:rPr>
        <w:t>қатысуға</w:t>
      </w:r>
      <w:r>
        <w:rPr>
          <w:rFonts w:ascii="Times New Roman" w:eastAsia="Times New Roman" w:hAnsi="Times New Roman" w:cs="Times New Roman"/>
          <w:sz w:val="24"/>
          <w:szCs w:val="24"/>
          <w:bdr w:val="none" w:sz="0" w:space="0" w:color="auto" w:frame="1"/>
          <w:lang w:val="kk-KZ" w:eastAsia="ru-RU"/>
        </w:rPr>
        <w:t xml:space="preserve">  </w:t>
      </w:r>
      <w:r w:rsidRPr="00411A29">
        <w:rPr>
          <w:rFonts w:ascii="Times New Roman" w:eastAsia="Times New Roman" w:hAnsi="Times New Roman" w:cs="Times New Roman"/>
          <w:sz w:val="24"/>
          <w:szCs w:val="24"/>
          <w:bdr w:val="none" w:sz="0" w:space="0" w:color="auto" w:frame="1"/>
          <w:lang w:val="kk-KZ" w:eastAsia="ru-RU"/>
        </w:rPr>
        <w:t>өтініш;</w:t>
      </w:r>
    </w:p>
    <w:p w:rsidR="00765A47" w:rsidRPr="00765A47" w:rsidRDefault="00765A47" w:rsidP="00765A47">
      <w:pPr>
        <w:spacing w:after="0" w:line="240" w:lineRule="auto"/>
        <w:rPr>
          <w:rFonts w:ascii="Calibri" w:eastAsia="Times New Roman" w:hAnsi="Calibri" w:cs="Calibri"/>
          <w:sz w:val="24"/>
          <w:szCs w:val="24"/>
          <w:lang w:val="kk-KZ" w:eastAsia="ru-RU"/>
        </w:rPr>
      </w:pPr>
      <w:r w:rsidRPr="00765A47">
        <w:rPr>
          <w:rFonts w:ascii="Times New Roman" w:eastAsia="Times New Roman" w:hAnsi="Times New Roman" w:cs="Times New Roman"/>
          <w:sz w:val="24"/>
          <w:szCs w:val="24"/>
          <w:bdr w:val="none" w:sz="0" w:space="0" w:color="auto" w:frame="1"/>
          <w:lang w:val="kk-KZ" w:eastAsia="ru-RU"/>
        </w:rPr>
        <w:t>2.Жеке басын</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куәландыратын</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құжат;</w:t>
      </w:r>
    </w:p>
    <w:p w:rsidR="00765A47" w:rsidRPr="00765A47" w:rsidRDefault="00765A47" w:rsidP="00765A47">
      <w:pPr>
        <w:spacing w:after="0" w:line="240" w:lineRule="auto"/>
        <w:rPr>
          <w:rFonts w:ascii="Calibri" w:eastAsia="Times New Roman" w:hAnsi="Calibri" w:cs="Calibri"/>
          <w:sz w:val="24"/>
          <w:szCs w:val="24"/>
          <w:lang w:val="kk-KZ" w:eastAsia="ru-RU"/>
        </w:rPr>
      </w:pPr>
      <w:r w:rsidRPr="00765A47">
        <w:rPr>
          <w:rFonts w:ascii="Times New Roman" w:eastAsia="Times New Roman" w:hAnsi="Times New Roman" w:cs="Times New Roman"/>
          <w:sz w:val="24"/>
          <w:szCs w:val="24"/>
          <w:bdr w:val="none" w:sz="0" w:space="0" w:color="auto" w:frame="1"/>
          <w:lang w:val="kk-KZ" w:eastAsia="ru-RU"/>
        </w:rPr>
        <w:t xml:space="preserve">3.Кадрларды </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есепке</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алу</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жөніндегі</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жеке</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парақша;</w:t>
      </w:r>
    </w:p>
    <w:p w:rsidR="00765A47" w:rsidRPr="00765A47" w:rsidRDefault="00765A47" w:rsidP="00765A47">
      <w:pPr>
        <w:spacing w:after="0" w:line="240" w:lineRule="auto"/>
        <w:rPr>
          <w:rFonts w:ascii="Calibri" w:eastAsia="Times New Roman" w:hAnsi="Calibri" w:cs="Calibri"/>
          <w:sz w:val="24"/>
          <w:szCs w:val="24"/>
          <w:lang w:val="kk-KZ" w:eastAsia="ru-RU"/>
        </w:rPr>
      </w:pPr>
      <w:r w:rsidRPr="00765A47">
        <w:rPr>
          <w:rFonts w:ascii="Times New Roman" w:eastAsia="Times New Roman" w:hAnsi="Times New Roman" w:cs="Times New Roman"/>
          <w:sz w:val="24"/>
          <w:szCs w:val="24"/>
          <w:bdr w:val="none" w:sz="0" w:space="0" w:color="auto" w:frame="1"/>
          <w:lang w:val="kk-KZ" w:eastAsia="ru-RU"/>
        </w:rPr>
        <w:t>4.Білім туралы</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құжаттардың</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көшірмелері;</w:t>
      </w:r>
    </w:p>
    <w:p w:rsidR="00765A47" w:rsidRPr="00765A47" w:rsidRDefault="00765A47" w:rsidP="00765A47">
      <w:pPr>
        <w:spacing w:after="0" w:line="240" w:lineRule="auto"/>
        <w:rPr>
          <w:rFonts w:ascii="Calibri" w:eastAsia="Times New Roman" w:hAnsi="Calibri" w:cs="Calibri"/>
          <w:sz w:val="24"/>
          <w:szCs w:val="24"/>
          <w:lang w:val="kk-KZ" w:eastAsia="ru-RU"/>
        </w:rPr>
      </w:pPr>
      <w:r w:rsidRPr="00765A47">
        <w:rPr>
          <w:rFonts w:ascii="Times New Roman" w:eastAsia="Times New Roman" w:hAnsi="Times New Roman" w:cs="Times New Roman"/>
          <w:sz w:val="24"/>
          <w:szCs w:val="24"/>
          <w:bdr w:val="none" w:sz="0" w:space="0" w:color="auto" w:frame="1"/>
          <w:lang w:val="kk-KZ" w:eastAsia="ru-RU"/>
        </w:rPr>
        <w:t>5.Еңбек</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 xml:space="preserve"> қызметін</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растайтын</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құжаттың</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көшірмесі (бар болса);</w:t>
      </w:r>
    </w:p>
    <w:p w:rsidR="00765A47" w:rsidRPr="00BE7B83" w:rsidRDefault="00765A47" w:rsidP="00765A47">
      <w:pPr>
        <w:spacing w:after="0" w:line="240" w:lineRule="auto"/>
        <w:rPr>
          <w:rFonts w:ascii="Calibri" w:eastAsia="Times New Roman" w:hAnsi="Calibri" w:cs="Calibri"/>
          <w:sz w:val="24"/>
          <w:szCs w:val="24"/>
          <w:lang w:val="kk-KZ" w:eastAsia="ru-RU"/>
        </w:rPr>
      </w:pPr>
      <w:r w:rsidRPr="00765A47">
        <w:rPr>
          <w:rFonts w:ascii="Times New Roman" w:eastAsia="Times New Roman" w:hAnsi="Times New Roman" w:cs="Times New Roman"/>
          <w:sz w:val="24"/>
          <w:szCs w:val="24"/>
          <w:bdr w:val="none" w:sz="0" w:space="0" w:color="auto" w:frame="1"/>
          <w:lang w:val="kk-KZ" w:eastAsia="ru-RU"/>
        </w:rPr>
        <w:t>6.</w:t>
      </w:r>
      <w:r w:rsidRPr="00765A47">
        <w:rPr>
          <w:lang w:val="kk-KZ"/>
        </w:rPr>
        <w:t xml:space="preserve"> </w:t>
      </w:r>
      <w:r w:rsidRPr="00765A47">
        <w:rPr>
          <w:rFonts w:ascii="Times New Roman" w:eastAsia="Times New Roman" w:hAnsi="Times New Roman" w:cs="Times New Roman"/>
          <w:sz w:val="24"/>
          <w:szCs w:val="24"/>
          <w:bdr w:val="none" w:sz="0" w:space="0" w:color="auto" w:frame="1"/>
          <w:lang w:val="kk-KZ" w:eastAsia="ru-RU"/>
        </w:rPr>
        <w:t>Денсаулық жағдайы туралы анықтама</w:t>
      </w:r>
      <w:r>
        <w:rPr>
          <w:rFonts w:ascii="Times New Roman" w:eastAsia="Times New Roman" w:hAnsi="Times New Roman" w:cs="Times New Roman"/>
          <w:sz w:val="24"/>
          <w:szCs w:val="24"/>
          <w:bdr w:val="none" w:sz="0" w:space="0" w:color="auto" w:frame="1"/>
          <w:lang w:val="kk-KZ" w:eastAsia="ru-RU"/>
        </w:rPr>
        <w:t>;</w:t>
      </w:r>
    </w:p>
    <w:p w:rsidR="00765A47" w:rsidRPr="00765A47" w:rsidRDefault="00765A47" w:rsidP="00765A47">
      <w:pPr>
        <w:spacing w:after="0" w:line="240" w:lineRule="auto"/>
        <w:rPr>
          <w:rFonts w:ascii="Calibri" w:eastAsia="Times New Roman" w:hAnsi="Calibri" w:cs="Calibri"/>
          <w:sz w:val="24"/>
          <w:szCs w:val="24"/>
          <w:lang w:val="kk-KZ" w:eastAsia="ru-RU"/>
        </w:rPr>
      </w:pPr>
      <w:r w:rsidRPr="00765A47">
        <w:rPr>
          <w:rFonts w:ascii="Times New Roman" w:eastAsia="Times New Roman" w:hAnsi="Times New Roman" w:cs="Times New Roman"/>
          <w:sz w:val="24"/>
          <w:szCs w:val="24"/>
          <w:bdr w:val="none" w:sz="0" w:space="0" w:color="auto" w:frame="1"/>
          <w:lang w:val="kk-KZ" w:eastAsia="ru-RU"/>
        </w:rPr>
        <w:t>7.Психоневрологиялық</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 xml:space="preserve"> ұйымнан</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анықтама;</w:t>
      </w:r>
    </w:p>
    <w:p w:rsidR="00765A47" w:rsidRPr="00765A47" w:rsidRDefault="00765A47" w:rsidP="00765A47">
      <w:pPr>
        <w:spacing w:after="0" w:line="240" w:lineRule="auto"/>
        <w:rPr>
          <w:rFonts w:ascii="Calibri" w:eastAsia="Times New Roman" w:hAnsi="Calibri" w:cs="Calibri"/>
          <w:sz w:val="24"/>
          <w:szCs w:val="24"/>
          <w:lang w:val="kk-KZ" w:eastAsia="ru-RU"/>
        </w:rPr>
      </w:pPr>
      <w:r w:rsidRPr="00765A47">
        <w:rPr>
          <w:rFonts w:ascii="Times New Roman" w:eastAsia="Times New Roman" w:hAnsi="Times New Roman" w:cs="Times New Roman"/>
          <w:sz w:val="24"/>
          <w:szCs w:val="24"/>
          <w:bdr w:val="none" w:sz="0" w:space="0" w:color="auto" w:frame="1"/>
          <w:lang w:val="kk-KZ" w:eastAsia="ru-RU"/>
        </w:rPr>
        <w:t>8.Наркологиялық</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 xml:space="preserve"> ұйымнан</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анықтама;</w:t>
      </w:r>
    </w:p>
    <w:p w:rsidR="00765A47" w:rsidRPr="00765A47" w:rsidRDefault="00765A47" w:rsidP="00765A47">
      <w:pPr>
        <w:spacing w:after="0" w:line="240" w:lineRule="auto"/>
        <w:rPr>
          <w:rFonts w:ascii="Calibri" w:eastAsia="Times New Roman" w:hAnsi="Calibri" w:cs="Calibri"/>
          <w:sz w:val="24"/>
          <w:szCs w:val="24"/>
          <w:lang w:val="kk-KZ" w:eastAsia="ru-RU"/>
        </w:rPr>
      </w:pPr>
      <w:r w:rsidRPr="00765A47">
        <w:rPr>
          <w:rFonts w:ascii="Times New Roman" w:eastAsia="Times New Roman" w:hAnsi="Times New Roman" w:cs="Times New Roman"/>
          <w:sz w:val="24"/>
          <w:szCs w:val="24"/>
          <w:bdr w:val="none" w:sz="0" w:space="0" w:color="auto" w:frame="1"/>
          <w:lang w:val="kk-KZ" w:eastAsia="ru-RU"/>
        </w:rPr>
        <w:t>9.</w:t>
      </w:r>
      <w:r>
        <w:rPr>
          <w:rFonts w:ascii="Times New Roman" w:eastAsia="Times New Roman" w:hAnsi="Times New Roman" w:cs="Times New Roman"/>
          <w:sz w:val="24"/>
          <w:szCs w:val="24"/>
          <w:bdr w:val="none" w:sz="0" w:space="0" w:color="auto" w:frame="1"/>
          <w:lang w:val="kk-KZ" w:eastAsia="ru-RU"/>
        </w:rPr>
        <w:t xml:space="preserve">ҰБТ </w:t>
      </w:r>
      <w:r w:rsidRPr="00765A47">
        <w:rPr>
          <w:rFonts w:ascii="Times New Roman" w:eastAsia="Times New Roman" w:hAnsi="Times New Roman" w:cs="Times New Roman"/>
          <w:sz w:val="24"/>
          <w:szCs w:val="24"/>
          <w:bdr w:val="none" w:sz="0" w:space="0" w:color="auto" w:frame="1"/>
          <w:lang w:val="kk-KZ" w:eastAsia="ru-RU"/>
        </w:rPr>
        <w:t xml:space="preserve"> сертификаты немесе</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біліктілік</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санатының</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болуы</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туралы</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куәлік;</w:t>
      </w:r>
    </w:p>
    <w:p w:rsidR="00765A47" w:rsidRPr="00765A47" w:rsidRDefault="00765A47" w:rsidP="00765A47">
      <w:pPr>
        <w:spacing w:after="0" w:line="240" w:lineRule="auto"/>
        <w:rPr>
          <w:rFonts w:ascii="Calibri" w:eastAsia="Times New Roman" w:hAnsi="Calibri" w:cs="Calibri"/>
          <w:sz w:val="24"/>
          <w:szCs w:val="24"/>
          <w:lang w:val="kk-KZ" w:eastAsia="ru-RU"/>
        </w:rPr>
      </w:pPr>
      <w:r w:rsidRPr="00765A47">
        <w:rPr>
          <w:rFonts w:ascii="Times New Roman" w:eastAsia="Times New Roman" w:hAnsi="Times New Roman" w:cs="Times New Roman"/>
          <w:sz w:val="24"/>
          <w:szCs w:val="24"/>
          <w:bdr w:val="none" w:sz="0" w:space="0" w:color="auto" w:frame="1"/>
          <w:lang w:val="kk-KZ" w:eastAsia="ru-RU"/>
        </w:rPr>
        <w:t>10.</w:t>
      </w:r>
      <w:r w:rsidRPr="00765A47">
        <w:rPr>
          <w:rFonts w:ascii="Calibri" w:eastAsia="Times New Roman" w:hAnsi="Calibri" w:cs="Calibri"/>
          <w:sz w:val="24"/>
          <w:szCs w:val="24"/>
          <w:bdr w:val="none" w:sz="0" w:space="0" w:color="auto" w:frame="1"/>
          <w:lang w:val="kk-KZ" w:eastAsia="ru-RU"/>
        </w:rPr>
        <w:t> </w:t>
      </w:r>
      <w:r w:rsidRPr="00765A47">
        <w:rPr>
          <w:rFonts w:ascii="Times New Roman" w:eastAsia="Times New Roman" w:hAnsi="Times New Roman" w:cs="Times New Roman"/>
          <w:sz w:val="24"/>
          <w:szCs w:val="24"/>
          <w:bdr w:val="none" w:sz="0" w:space="0" w:color="auto" w:frame="1"/>
          <w:lang w:val="kk-KZ" w:eastAsia="ru-RU"/>
        </w:rPr>
        <w:t>Бағалау</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парағы</w:t>
      </w:r>
    </w:p>
    <w:p w:rsidR="00765A47" w:rsidRPr="00765A47" w:rsidRDefault="00765A47" w:rsidP="00765A47">
      <w:pPr>
        <w:spacing w:after="0" w:line="240" w:lineRule="auto"/>
        <w:rPr>
          <w:rFonts w:ascii="Calibri" w:eastAsia="Times New Roman" w:hAnsi="Calibri" w:cs="Calibri"/>
          <w:b/>
          <w:sz w:val="24"/>
          <w:szCs w:val="24"/>
          <w:u w:val="single"/>
          <w:lang w:val="kk-KZ" w:eastAsia="ru-RU"/>
        </w:rPr>
      </w:pPr>
      <w:r w:rsidRPr="00765A47">
        <w:rPr>
          <w:rFonts w:ascii="Times New Roman" w:eastAsia="Times New Roman" w:hAnsi="Times New Roman" w:cs="Times New Roman"/>
          <w:b/>
          <w:bCs/>
          <w:sz w:val="24"/>
          <w:szCs w:val="24"/>
          <w:bdr w:val="none" w:sz="0" w:space="0" w:color="auto" w:frame="1"/>
          <w:lang w:val="kk-KZ" w:eastAsia="ru-RU"/>
        </w:rPr>
        <w:t>Конкурсты</w:t>
      </w:r>
      <w:r>
        <w:rPr>
          <w:rFonts w:ascii="Times New Roman" w:eastAsia="Times New Roman" w:hAnsi="Times New Roman" w:cs="Times New Roman"/>
          <w:b/>
          <w:bCs/>
          <w:sz w:val="24"/>
          <w:szCs w:val="24"/>
          <w:bdr w:val="none" w:sz="0" w:space="0" w:color="auto" w:frame="1"/>
          <w:lang w:val="kk-KZ" w:eastAsia="ru-RU"/>
        </w:rPr>
        <w:t xml:space="preserve">   </w:t>
      </w:r>
      <w:r w:rsidRPr="00765A47">
        <w:rPr>
          <w:rFonts w:ascii="Times New Roman" w:eastAsia="Times New Roman" w:hAnsi="Times New Roman" w:cs="Times New Roman"/>
          <w:b/>
          <w:bCs/>
          <w:sz w:val="24"/>
          <w:szCs w:val="24"/>
          <w:bdr w:val="none" w:sz="0" w:space="0" w:color="auto" w:frame="1"/>
          <w:lang w:val="kk-KZ" w:eastAsia="ru-RU"/>
        </w:rPr>
        <w:t>өткізу</w:t>
      </w:r>
      <w:r>
        <w:rPr>
          <w:rFonts w:ascii="Times New Roman" w:eastAsia="Times New Roman" w:hAnsi="Times New Roman" w:cs="Times New Roman"/>
          <w:b/>
          <w:bCs/>
          <w:sz w:val="24"/>
          <w:szCs w:val="24"/>
          <w:bdr w:val="none" w:sz="0" w:space="0" w:color="auto" w:frame="1"/>
          <w:lang w:val="kk-KZ" w:eastAsia="ru-RU"/>
        </w:rPr>
        <w:t xml:space="preserve">    </w:t>
      </w:r>
      <w:r w:rsidRPr="00765A47">
        <w:rPr>
          <w:rFonts w:ascii="Times New Roman" w:eastAsia="Times New Roman" w:hAnsi="Times New Roman" w:cs="Times New Roman"/>
          <w:b/>
          <w:bCs/>
          <w:sz w:val="24"/>
          <w:szCs w:val="24"/>
          <w:bdr w:val="none" w:sz="0" w:space="0" w:color="auto" w:frame="1"/>
          <w:lang w:val="kk-KZ" w:eastAsia="ru-RU"/>
        </w:rPr>
        <w:t>күні</w:t>
      </w:r>
      <w:r w:rsidRPr="00765A47">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b/>
          <w:sz w:val="24"/>
          <w:szCs w:val="24"/>
          <w:u w:val="single"/>
          <w:bdr w:val="none" w:sz="0" w:space="0" w:color="auto" w:frame="1"/>
          <w:lang w:val="kk-KZ" w:eastAsia="ru-RU"/>
        </w:rPr>
        <w:t>2025 жылғы 5 қыркүйек</w:t>
      </w:r>
    </w:p>
    <w:p w:rsidR="00765A47" w:rsidRPr="00765A47" w:rsidRDefault="00765A47" w:rsidP="00765A47">
      <w:pPr>
        <w:spacing w:after="0" w:line="240" w:lineRule="auto"/>
        <w:rPr>
          <w:rFonts w:ascii="Calibri" w:eastAsia="Times New Roman" w:hAnsi="Calibri" w:cs="Calibri"/>
          <w:b/>
          <w:sz w:val="24"/>
          <w:szCs w:val="24"/>
          <w:u w:val="single"/>
          <w:lang w:val="kk-KZ" w:eastAsia="ru-RU"/>
        </w:rPr>
      </w:pPr>
    </w:p>
    <w:p w:rsidR="00765A47" w:rsidRDefault="00765A47" w:rsidP="00765A47">
      <w:pPr>
        <w:spacing w:after="0" w:line="240" w:lineRule="auto"/>
        <w:rPr>
          <w:rFonts w:ascii="Times New Roman" w:eastAsia="Times New Roman" w:hAnsi="Times New Roman" w:cs="Times New Roman"/>
          <w:sz w:val="24"/>
          <w:szCs w:val="24"/>
          <w:bdr w:val="none" w:sz="0" w:space="0" w:color="auto" w:frame="1"/>
          <w:lang w:val="kk-KZ" w:eastAsia="ru-RU"/>
        </w:rPr>
      </w:pPr>
      <w:r w:rsidRPr="00765A47">
        <w:rPr>
          <w:rFonts w:ascii="Times New Roman" w:eastAsia="Times New Roman" w:hAnsi="Times New Roman" w:cs="Times New Roman"/>
          <w:sz w:val="24"/>
          <w:szCs w:val="24"/>
          <w:bdr w:val="none" w:sz="0" w:space="0" w:color="auto" w:frame="1"/>
          <w:lang w:val="kk-KZ" w:eastAsia="ru-RU"/>
        </w:rPr>
        <w:t>Еңбек</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жағдайлары: бес күндік</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жұмыс</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аптасы, екі</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демалыс</w:t>
      </w:r>
      <w:r>
        <w:rPr>
          <w:rFonts w:ascii="Times New Roman" w:eastAsia="Times New Roman" w:hAnsi="Times New Roman" w:cs="Times New Roman"/>
          <w:sz w:val="24"/>
          <w:szCs w:val="24"/>
          <w:bdr w:val="none" w:sz="0" w:space="0" w:color="auto" w:frame="1"/>
          <w:lang w:val="kk-KZ" w:eastAsia="ru-RU"/>
        </w:rPr>
        <w:t xml:space="preserve">  </w:t>
      </w:r>
      <w:r w:rsidRPr="00765A47">
        <w:rPr>
          <w:rFonts w:ascii="Times New Roman" w:eastAsia="Times New Roman" w:hAnsi="Times New Roman" w:cs="Times New Roman"/>
          <w:sz w:val="24"/>
          <w:szCs w:val="24"/>
          <w:bdr w:val="none" w:sz="0" w:space="0" w:color="auto" w:frame="1"/>
          <w:lang w:val="kk-KZ" w:eastAsia="ru-RU"/>
        </w:rPr>
        <w:t>күні бар сенбі, жексенбі.</w:t>
      </w:r>
    </w:p>
    <w:p w:rsidR="00765A47" w:rsidRPr="00765A47" w:rsidRDefault="00765A47" w:rsidP="00765A47">
      <w:pPr>
        <w:spacing w:after="0" w:line="240" w:lineRule="auto"/>
        <w:rPr>
          <w:rFonts w:ascii="Calibri" w:eastAsia="Times New Roman" w:hAnsi="Calibri" w:cs="Calibri"/>
          <w:sz w:val="24"/>
          <w:szCs w:val="24"/>
          <w:lang w:val="kk-KZ" w:eastAsia="ru-RU"/>
        </w:rPr>
      </w:pPr>
      <w:r>
        <w:rPr>
          <w:rFonts w:ascii="Times New Roman" w:eastAsia="Times New Roman" w:hAnsi="Times New Roman" w:cs="Times New Roman"/>
          <w:sz w:val="24"/>
          <w:szCs w:val="24"/>
          <w:bdr w:val="none" w:sz="0" w:space="0" w:color="auto" w:frame="1"/>
          <w:lang w:val="kk-KZ" w:eastAsia="ru-RU"/>
        </w:rPr>
        <w:t>0,5 ствка</w:t>
      </w:r>
    </w:p>
    <w:p w:rsidR="00765A47" w:rsidRPr="00BE7B83" w:rsidRDefault="00765A47" w:rsidP="00765A47">
      <w:pPr>
        <w:spacing w:after="0" w:line="240" w:lineRule="auto"/>
        <w:rPr>
          <w:rFonts w:ascii="Calibri" w:eastAsia="Times New Roman" w:hAnsi="Calibri" w:cs="Calibri"/>
          <w:sz w:val="24"/>
          <w:szCs w:val="24"/>
          <w:lang w:val="kk-KZ" w:eastAsia="ru-RU"/>
        </w:rPr>
      </w:pPr>
      <w:r w:rsidRPr="00765A47">
        <w:rPr>
          <w:rFonts w:ascii="Times New Roman" w:eastAsia="Times New Roman" w:hAnsi="Times New Roman" w:cs="Times New Roman"/>
          <w:b/>
          <w:bCs/>
          <w:color w:val="000000"/>
          <w:sz w:val="24"/>
          <w:szCs w:val="24"/>
          <w:bdr w:val="none" w:sz="0" w:space="0" w:color="auto" w:frame="1"/>
          <w:lang w:val="kk-KZ" w:eastAsia="ru-RU"/>
        </w:rPr>
        <w:t xml:space="preserve">Жалақы: </w:t>
      </w:r>
      <w:r>
        <w:rPr>
          <w:rFonts w:ascii="Times New Roman" w:eastAsia="Times New Roman" w:hAnsi="Times New Roman" w:cs="Times New Roman"/>
          <w:b/>
          <w:bCs/>
          <w:color w:val="000000"/>
          <w:sz w:val="24"/>
          <w:szCs w:val="24"/>
          <w:bdr w:val="none" w:sz="0" w:space="0" w:color="auto" w:frame="1"/>
          <w:lang w:val="kk-KZ" w:eastAsia="ru-RU"/>
        </w:rPr>
        <w:t>70000 теңге</w:t>
      </w:r>
    </w:p>
    <w:p w:rsidR="00765A47" w:rsidRPr="00765A47" w:rsidRDefault="00765A47" w:rsidP="00765A47">
      <w:pPr>
        <w:spacing w:after="0" w:line="240" w:lineRule="auto"/>
        <w:rPr>
          <w:rFonts w:ascii="Calibri" w:eastAsia="Times New Roman" w:hAnsi="Calibri" w:cs="Calibri"/>
          <w:sz w:val="24"/>
          <w:szCs w:val="24"/>
          <w:lang w:val="kk-KZ" w:eastAsia="ru-RU"/>
        </w:rPr>
      </w:pPr>
    </w:p>
    <w:p w:rsidR="00765A47" w:rsidRPr="00765A47" w:rsidRDefault="00765A47" w:rsidP="00765A47">
      <w:pPr>
        <w:pStyle w:val="a3"/>
        <w:rPr>
          <w:rFonts w:ascii="Times New Roman" w:hAnsi="Times New Roman" w:cs="Times New Roman"/>
          <w:b/>
          <w:sz w:val="24"/>
          <w:szCs w:val="24"/>
          <w:lang w:val="kk-KZ"/>
        </w:rPr>
      </w:pPr>
      <w:r w:rsidRPr="00765A47">
        <w:rPr>
          <w:rFonts w:ascii="Times New Roman" w:hAnsi="Times New Roman" w:cs="Times New Roman"/>
          <w:b/>
          <w:sz w:val="24"/>
          <w:szCs w:val="24"/>
          <w:lang w:val="kk-KZ"/>
        </w:rPr>
        <w:t>Біліктілікке қойылатын талаптар:</w:t>
      </w:r>
    </w:p>
    <w:p w:rsidR="00765A47" w:rsidRDefault="00765A47" w:rsidP="00765A47">
      <w:pPr>
        <w:pStyle w:val="a3"/>
        <w:rPr>
          <w:rFonts w:ascii="Times New Roman" w:hAnsi="Times New Roman" w:cs="Times New Roman"/>
          <w:sz w:val="24"/>
          <w:szCs w:val="24"/>
          <w:lang w:val="kk-KZ"/>
        </w:rPr>
      </w:pPr>
      <w:r>
        <w:rPr>
          <w:rFonts w:ascii="Times New Roman" w:hAnsi="Times New Roman" w:cs="Times New Roman"/>
          <w:sz w:val="24"/>
          <w:szCs w:val="24"/>
          <w:lang w:val="kk-KZ"/>
        </w:rPr>
        <w:t>   </w:t>
      </w:r>
      <w:r w:rsidRPr="00765A47">
        <w:rPr>
          <w:rFonts w:ascii="Times New Roman" w:hAnsi="Times New Roman" w:cs="Times New Roman"/>
          <w:sz w:val="24"/>
          <w:szCs w:val="24"/>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қайта даярлауды растайтын құжат, жұмыс өтіліне талаптар қойылмайды немесе тиісті бейін бойынша техникалық және кәсіптік білім немесе қайта даярлау туралы құжат, жұмыс өтіліне талаптар қойылмайды;</w:t>
      </w:r>
    </w:p>
    <w:p w:rsidR="00765A47" w:rsidRPr="00765A47" w:rsidRDefault="00765A47" w:rsidP="00765A4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65A47">
        <w:rPr>
          <w:rFonts w:ascii="Times New Roman" w:hAnsi="Times New Roman" w:cs="Times New Roman"/>
          <w:sz w:val="24"/>
          <w:szCs w:val="24"/>
          <w:lang w:val="kk-KZ"/>
        </w:rPr>
        <w:t>және (немесе) біліктіліктің жоғары деңгейі болған жағдайда педагог-шебер үшін мамандық бойынша жұмыс өтілі – 5 жыл;</w:t>
      </w:r>
    </w:p>
    <w:p w:rsidR="00765A47" w:rsidRDefault="00765A47" w:rsidP="00765A4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65A47">
        <w:rPr>
          <w:rFonts w:ascii="Times New Roman" w:hAnsi="Times New Roman" w:cs="Times New Roman"/>
          <w:sz w:val="24"/>
          <w:szCs w:val="24"/>
          <w:lang w:val="kk-KZ"/>
        </w:rPr>
        <w:t>және (немесе) біліктіліктің орта немесе жоғары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w:t>
      </w:r>
    </w:p>
    <w:p w:rsidR="00765A47" w:rsidRPr="00765A47" w:rsidRDefault="00765A47" w:rsidP="00765A47">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765A47" w:rsidRDefault="00765A47" w:rsidP="00765A47">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765A47" w:rsidRDefault="00765A47" w:rsidP="00765A47">
      <w:pPr>
        <w:pStyle w:val="a3"/>
        <w:rPr>
          <w:rFonts w:ascii="Times New Roman" w:hAnsi="Times New Roman" w:cs="Times New Roman"/>
          <w:b/>
          <w:sz w:val="24"/>
          <w:szCs w:val="24"/>
          <w:lang w:val="kk-KZ"/>
        </w:rPr>
      </w:pPr>
      <w:r w:rsidRPr="00765A47">
        <w:rPr>
          <w:rFonts w:ascii="Times New Roman" w:hAnsi="Times New Roman" w:cs="Times New Roman"/>
          <w:b/>
          <w:sz w:val="24"/>
          <w:szCs w:val="24"/>
          <w:lang w:val="kk-KZ"/>
        </w:rPr>
        <w:t xml:space="preserve">Лауазымдық </w:t>
      </w:r>
      <w:r>
        <w:rPr>
          <w:rFonts w:ascii="Times New Roman" w:hAnsi="Times New Roman" w:cs="Times New Roman"/>
          <w:b/>
          <w:sz w:val="24"/>
          <w:szCs w:val="24"/>
          <w:lang w:val="kk-KZ"/>
        </w:rPr>
        <w:t xml:space="preserve">  </w:t>
      </w:r>
      <w:r w:rsidRPr="00765A47">
        <w:rPr>
          <w:rFonts w:ascii="Times New Roman" w:hAnsi="Times New Roman" w:cs="Times New Roman"/>
          <w:b/>
          <w:sz w:val="24"/>
          <w:szCs w:val="24"/>
          <w:lang w:val="kk-KZ"/>
        </w:rPr>
        <w:t>міндеттері:</w:t>
      </w:r>
    </w:p>
    <w:p w:rsidR="00765A47" w:rsidRPr="00765A47" w:rsidRDefault="00765A47" w:rsidP="00765A47">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765A47">
        <w:rPr>
          <w:rFonts w:ascii="Times New Roman" w:eastAsia="Times New Roman" w:hAnsi="Times New Roman" w:cs="Times New Roman"/>
          <w:bCs/>
          <w:sz w:val="24"/>
          <w:szCs w:val="24"/>
          <w:bdr w:val="none" w:sz="0" w:space="0" w:color="auto" w:frame="1"/>
          <w:lang w:val="kk-KZ" w:eastAsia="ru-RU"/>
        </w:rPr>
        <w:t>Қосымша білім беру саласында білім алушылардың әртүрлі шығармашылық қызметін ұйымдастырады және қамтамасыз етеді.</w:t>
      </w:r>
    </w:p>
    <w:p w:rsidR="00765A47" w:rsidRPr="00765A47" w:rsidRDefault="00765A47" w:rsidP="00765A47">
      <w:pPr>
        <w:spacing w:after="0" w:line="240" w:lineRule="auto"/>
        <w:rPr>
          <w:rFonts w:ascii="Times New Roman" w:eastAsia="Times New Roman" w:hAnsi="Times New Roman" w:cs="Times New Roman"/>
          <w:bCs/>
          <w:sz w:val="24"/>
          <w:szCs w:val="24"/>
          <w:bdr w:val="none" w:sz="0" w:space="0" w:color="auto" w:frame="1"/>
          <w:lang w:val="kk-KZ" w:eastAsia="ru-RU"/>
        </w:rPr>
      </w:pPr>
      <w:r w:rsidRPr="00765A4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765A47">
        <w:rPr>
          <w:rFonts w:ascii="Times New Roman" w:eastAsia="Times New Roman" w:hAnsi="Times New Roman" w:cs="Times New Roman"/>
          <w:bCs/>
          <w:sz w:val="24"/>
          <w:szCs w:val="24"/>
          <w:bdr w:val="none" w:sz="0" w:space="0" w:color="auto" w:frame="1"/>
          <w:lang w:val="kk-KZ" w:eastAsia="ru-RU"/>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rsidR="00765A47" w:rsidRPr="00765A47" w:rsidRDefault="00765A47" w:rsidP="00765A47">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765A47">
        <w:rPr>
          <w:rFonts w:ascii="Times New Roman" w:eastAsia="Times New Roman" w:hAnsi="Times New Roman" w:cs="Times New Roman"/>
          <w:bCs/>
          <w:sz w:val="24"/>
          <w:szCs w:val="24"/>
          <w:bdr w:val="none" w:sz="0" w:space="0" w:color="auto" w:frame="1"/>
          <w:lang w:val="kk-KZ" w:eastAsia="ru-RU"/>
        </w:rPr>
        <w:t>Білім алушыларға, тәрбиеленушілерге қосымша білім берудің білім беретін оқу бағдарламаларын әзірлеуге және іске асыруға қатысады, сабақтардың жоспарлары мен бағдарламаларын жасайды, олардың орындалуын қамтамасыз етеді.</w:t>
      </w:r>
    </w:p>
    <w:p w:rsidR="00765A47" w:rsidRPr="00765A47" w:rsidRDefault="00765A47" w:rsidP="00765A47">
      <w:pPr>
        <w:spacing w:after="0" w:line="240" w:lineRule="auto"/>
        <w:rPr>
          <w:rFonts w:ascii="Times New Roman" w:eastAsia="Times New Roman" w:hAnsi="Times New Roman" w:cs="Times New Roman"/>
          <w:bCs/>
          <w:sz w:val="24"/>
          <w:szCs w:val="24"/>
          <w:bdr w:val="none" w:sz="0" w:space="0" w:color="auto" w:frame="1"/>
          <w:lang w:val="kk-KZ" w:eastAsia="ru-RU"/>
        </w:rPr>
      </w:pPr>
      <w:r w:rsidRPr="00765A47">
        <w:rPr>
          <w:rFonts w:ascii="Times New Roman" w:eastAsia="Times New Roman" w:hAnsi="Times New Roman" w:cs="Times New Roman"/>
          <w:bCs/>
          <w:sz w:val="24"/>
          <w:szCs w:val="24"/>
          <w:bdr w:val="none" w:sz="0" w:space="0" w:color="auto" w:frame="1"/>
          <w:lang w:val="kk-KZ" w:eastAsia="ru-RU"/>
        </w:rPr>
        <w:t xml:space="preserve"> </w:t>
      </w:r>
      <w:r w:rsidR="00D345C8">
        <w:rPr>
          <w:rFonts w:ascii="Times New Roman" w:eastAsia="Times New Roman" w:hAnsi="Times New Roman" w:cs="Times New Roman"/>
          <w:bCs/>
          <w:sz w:val="24"/>
          <w:szCs w:val="24"/>
          <w:bdr w:val="none" w:sz="0" w:space="0" w:color="auto" w:frame="1"/>
          <w:lang w:val="kk-KZ" w:eastAsia="ru-RU"/>
        </w:rPr>
        <w:t xml:space="preserve">   </w:t>
      </w:r>
      <w:r w:rsidRPr="00765A47">
        <w:rPr>
          <w:rFonts w:ascii="Times New Roman" w:eastAsia="Times New Roman" w:hAnsi="Times New Roman" w:cs="Times New Roman"/>
          <w:bCs/>
          <w:sz w:val="24"/>
          <w:szCs w:val="24"/>
          <w:bdr w:val="none" w:sz="0" w:space="0" w:color="auto" w:frame="1"/>
          <w:lang w:val="kk-KZ" w:eastAsia="ru-RU"/>
        </w:rPr>
        <w:t>Белгіленген құжаттаманы жүргізеді.</w:t>
      </w:r>
    </w:p>
    <w:p w:rsidR="00D345C8" w:rsidRPr="00D345C8" w:rsidRDefault="00D345C8" w:rsidP="00D345C8">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D345C8">
        <w:rPr>
          <w:rFonts w:ascii="Times New Roman" w:eastAsia="Times New Roman" w:hAnsi="Times New Roman" w:cs="Times New Roman"/>
          <w:bCs/>
          <w:sz w:val="24"/>
          <w:szCs w:val="24"/>
          <w:bdr w:val="none" w:sz="0" w:space="0" w:color="auto" w:frame="1"/>
          <w:lang w:val="kk-KZ" w:eastAsia="ru-RU"/>
        </w:rPr>
        <w:t>Психофизиологиялық мақсатқа негізделген жұмыс формаларын, құралдары мен әдістерін педагогикалық негізделген таңдауды қамтамасыз етеді.</w:t>
      </w:r>
    </w:p>
    <w:p w:rsidR="00D345C8" w:rsidRPr="00D345C8" w:rsidRDefault="00D345C8" w:rsidP="00D345C8">
      <w:pPr>
        <w:spacing w:after="0" w:line="240" w:lineRule="auto"/>
        <w:rPr>
          <w:rFonts w:ascii="Times New Roman" w:eastAsia="Times New Roman" w:hAnsi="Times New Roman" w:cs="Times New Roman"/>
          <w:bCs/>
          <w:sz w:val="24"/>
          <w:szCs w:val="24"/>
          <w:bdr w:val="none" w:sz="0" w:space="0" w:color="auto" w:frame="1"/>
          <w:lang w:val="kk-KZ" w:eastAsia="ru-RU"/>
        </w:rPr>
      </w:pPr>
      <w:r w:rsidRPr="00D345C8">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D345C8">
        <w:rPr>
          <w:rFonts w:ascii="Times New Roman" w:eastAsia="Times New Roman" w:hAnsi="Times New Roman" w:cs="Times New Roman"/>
          <w:bCs/>
          <w:sz w:val="24"/>
          <w:szCs w:val="24"/>
          <w:bdr w:val="none" w:sz="0" w:space="0" w:color="auto" w:frame="1"/>
          <w:lang w:val="kk-KZ" w:eastAsia="ru-RU"/>
        </w:rPr>
        <w:t>Білім алушылардың, тәрбиеленушілердің шығармашылық қабілеттерін анықтайды, адамгершілік-рухани тұлғаны дамытуға, білім алушылардың, тәрбиеленушілердің тұрақты кәсіби мүдделерін қалыптастыруға ықпал етеді.</w:t>
      </w:r>
    </w:p>
    <w:p w:rsidR="00765A47" w:rsidRPr="00D345C8" w:rsidRDefault="00D345C8" w:rsidP="00D345C8">
      <w:pPr>
        <w:spacing w:after="0" w:line="240" w:lineRule="auto"/>
        <w:rPr>
          <w:rFonts w:ascii="Times New Roman" w:eastAsia="Times New Roman" w:hAnsi="Times New Roman" w:cs="Times New Roman"/>
          <w:bCs/>
          <w:sz w:val="24"/>
          <w:szCs w:val="24"/>
          <w:bdr w:val="none" w:sz="0" w:space="0" w:color="auto" w:frame="1"/>
          <w:lang w:val="kk-KZ" w:eastAsia="ru-RU"/>
        </w:rPr>
      </w:pPr>
      <w:r w:rsidRPr="00D345C8">
        <w:rPr>
          <w:rFonts w:ascii="Times New Roman" w:eastAsia="Times New Roman" w:hAnsi="Times New Roman" w:cs="Times New Roman"/>
          <w:bCs/>
          <w:sz w:val="24"/>
          <w:szCs w:val="24"/>
          <w:bdr w:val="none" w:sz="0" w:space="0" w:color="auto" w:frame="1"/>
          <w:lang w:val="kk-KZ" w:eastAsia="ru-RU"/>
        </w:rPr>
        <w:lastRenderedPageBreak/>
        <w:t xml:space="preserve"> </w:t>
      </w:r>
      <w:r>
        <w:rPr>
          <w:rFonts w:ascii="Times New Roman" w:eastAsia="Times New Roman" w:hAnsi="Times New Roman" w:cs="Times New Roman"/>
          <w:bCs/>
          <w:sz w:val="24"/>
          <w:szCs w:val="24"/>
          <w:bdr w:val="none" w:sz="0" w:space="0" w:color="auto" w:frame="1"/>
          <w:lang w:val="kk-KZ" w:eastAsia="ru-RU"/>
        </w:rPr>
        <w:t xml:space="preserve">  </w:t>
      </w:r>
      <w:r w:rsidRPr="00D345C8">
        <w:rPr>
          <w:rFonts w:ascii="Times New Roman" w:eastAsia="Times New Roman" w:hAnsi="Times New Roman" w:cs="Times New Roman"/>
          <w:bCs/>
          <w:sz w:val="24"/>
          <w:szCs w:val="24"/>
          <w:bdr w:val="none" w:sz="0" w:space="0" w:color="auto" w:frame="1"/>
          <w:lang w:val="kk-KZ" w:eastAsia="ru-RU"/>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rsidR="00D345C8" w:rsidRPr="00D345C8" w:rsidRDefault="00D345C8" w:rsidP="00D345C8">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D345C8">
        <w:rPr>
          <w:rFonts w:ascii="Times New Roman" w:eastAsia="Times New Roman" w:hAnsi="Times New Roman" w:cs="Times New Roman"/>
          <w:bCs/>
          <w:sz w:val="24"/>
          <w:szCs w:val="24"/>
          <w:bdr w:val="none" w:sz="0" w:space="0" w:color="auto" w:frame="1"/>
          <w:lang w:val="kk-KZ" w:eastAsia="ru-RU"/>
        </w:rPr>
        <w:t>Білім алушылардың, тәрбиеленушілердің жетістіктерін қамтамасыз етеді және талдайды.</w:t>
      </w:r>
    </w:p>
    <w:p w:rsidR="00D345C8" w:rsidRPr="00D345C8" w:rsidRDefault="00D345C8" w:rsidP="00D345C8">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D345C8">
        <w:rPr>
          <w:rFonts w:ascii="Times New Roman" w:eastAsia="Times New Roman" w:hAnsi="Times New Roman" w:cs="Times New Roman"/>
          <w:bCs/>
          <w:sz w:val="24"/>
          <w:szCs w:val="24"/>
          <w:bdr w:val="none" w:sz="0" w:space="0" w:color="auto" w:frame="1"/>
          <w:lang w:val="kk-KZ" w:eastAsia="ru-RU"/>
        </w:rPr>
        <w:t xml:space="preserve"> Компьютерлік технологияларды қолдана отырып, дағдыларды игеруді, шығармашылық қызмет тәжірибесін, танымдық қызығушылықты дамытуды ескере отырып, оқытудың тиімділігін бағалайды.</w:t>
      </w:r>
    </w:p>
    <w:p w:rsidR="00D345C8" w:rsidRPr="00D345C8" w:rsidRDefault="00D345C8" w:rsidP="00D345C8">
      <w:pPr>
        <w:spacing w:after="0" w:line="240" w:lineRule="auto"/>
        <w:rPr>
          <w:rFonts w:ascii="Times New Roman" w:eastAsia="Times New Roman" w:hAnsi="Times New Roman" w:cs="Times New Roman"/>
          <w:bCs/>
          <w:sz w:val="24"/>
          <w:szCs w:val="24"/>
          <w:bdr w:val="none" w:sz="0" w:space="0" w:color="auto" w:frame="1"/>
          <w:lang w:val="kk-KZ" w:eastAsia="ru-RU"/>
        </w:rPr>
      </w:pPr>
      <w:r w:rsidRPr="00D345C8">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D345C8">
        <w:rPr>
          <w:rFonts w:ascii="Times New Roman" w:eastAsia="Times New Roman" w:hAnsi="Times New Roman" w:cs="Times New Roman"/>
          <w:bCs/>
          <w:sz w:val="24"/>
          <w:szCs w:val="24"/>
          <w:bdr w:val="none" w:sz="0" w:space="0" w:color="auto" w:frame="1"/>
          <w:lang w:val="kk-KZ" w:eastAsia="ru-RU"/>
        </w:rPr>
        <w:t>Тұрақты кәсіби қызығушылықтар мен бейімділіктерді қалыптастыруға ықпал етеді, дарынды және талантты білім алушыларды, тәрбиеленушілерді, оның ішінде даму мүмкіндігі шектеулі балаларды қолдайды.</w:t>
      </w:r>
    </w:p>
    <w:p w:rsidR="00765A47" w:rsidRPr="00D345C8" w:rsidRDefault="00D345C8" w:rsidP="00D345C8">
      <w:pPr>
        <w:spacing w:after="0" w:line="240" w:lineRule="auto"/>
        <w:rPr>
          <w:rFonts w:ascii="Times New Roman" w:eastAsia="Times New Roman" w:hAnsi="Times New Roman" w:cs="Times New Roman"/>
          <w:bCs/>
          <w:sz w:val="24"/>
          <w:szCs w:val="24"/>
          <w:bdr w:val="none" w:sz="0" w:space="0" w:color="auto" w:frame="1"/>
          <w:lang w:val="kk-KZ" w:eastAsia="ru-RU"/>
        </w:rPr>
      </w:pPr>
      <w:r w:rsidRPr="00D345C8">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D345C8">
        <w:rPr>
          <w:rFonts w:ascii="Times New Roman" w:eastAsia="Times New Roman" w:hAnsi="Times New Roman" w:cs="Times New Roman"/>
          <w:bCs/>
          <w:sz w:val="24"/>
          <w:szCs w:val="24"/>
          <w:bdr w:val="none" w:sz="0" w:space="0" w:color="auto" w:frame="1"/>
          <w:lang w:val="kk-KZ" w:eastAsia="ru-RU"/>
        </w:rPr>
        <w:t>Балалардың бұқаралық білім беру іс-шараларына (конкурстар, көрмелер, слеттер, конференциялар, олимпиадалар және басқалар) қатысуын ұйымдастырады.</w:t>
      </w:r>
    </w:p>
    <w:p w:rsidR="00D345C8" w:rsidRPr="00D345C8" w:rsidRDefault="00D345C8" w:rsidP="00D345C8">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D345C8">
        <w:rPr>
          <w:rFonts w:ascii="Times New Roman" w:eastAsia="Times New Roman" w:hAnsi="Times New Roman" w:cs="Times New Roman"/>
          <w:bCs/>
          <w:sz w:val="24"/>
          <w:szCs w:val="24"/>
          <w:bdr w:val="none" w:sz="0" w:space="0" w:color="auto" w:frame="1"/>
          <w:lang w:val="kk-KZ" w:eastAsia="ru-RU"/>
        </w:rPr>
        <w:t>Білім алушылардың, тәрбиеленушілердің демалысын ұйымдастыруға қатысады.</w:t>
      </w:r>
    </w:p>
    <w:p w:rsidR="00D345C8" w:rsidRPr="00D345C8" w:rsidRDefault="00D345C8" w:rsidP="00D345C8">
      <w:pPr>
        <w:spacing w:after="0" w:line="240" w:lineRule="auto"/>
        <w:rPr>
          <w:rFonts w:ascii="Times New Roman" w:eastAsia="Times New Roman" w:hAnsi="Times New Roman" w:cs="Times New Roman"/>
          <w:bCs/>
          <w:sz w:val="24"/>
          <w:szCs w:val="24"/>
          <w:bdr w:val="none" w:sz="0" w:space="0" w:color="auto" w:frame="1"/>
          <w:lang w:val="kk-KZ" w:eastAsia="ru-RU"/>
        </w:rPr>
      </w:pPr>
      <w:r w:rsidRPr="00D345C8">
        <w:rPr>
          <w:rFonts w:ascii="Times New Roman" w:eastAsia="Times New Roman" w:hAnsi="Times New Roman" w:cs="Times New Roman"/>
          <w:bCs/>
          <w:sz w:val="24"/>
          <w:szCs w:val="24"/>
          <w:bdr w:val="none" w:sz="0" w:space="0" w:color="auto" w:frame="1"/>
          <w:lang w:val="kk-KZ" w:eastAsia="ru-RU"/>
        </w:rPr>
        <w:t xml:space="preserve">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rsidR="00D345C8" w:rsidRPr="00D345C8" w:rsidRDefault="00D345C8" w:rsidP="00D345C8">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D345C8">
        <w:rPr>
          <w:rFonts w:ascii="Times New Roman" w:eastAsia="Times New Roman" w:hAnsi="Times New Roman" w:cs="Times New Roman"/>
          <w:bCs/>
          <w:sz w:val="24"/>
          <w:szCs w:val="24"/>
          <w:bdr w:val="none" w:sz="0" w:space="0" w:color="auto" w:frame="1"/>
          <w:lang w:val="kk-KZ" w:eastAsia="ru-RU"/>
        </w:rPr>
        <w:t>Ата-аналарға және оларды алмастыратын адамдарға, сондай-ақ педагогтарға консультациялық көмек көрсетеді.</w:t>
      </w:r>
    </w:p>
    <w:p w:rsidR="00D345C8" w:rsidRPr="00D345C8" w:rsidRDefault="00D345C8" w:rsidP="00D345C8">
      <w:pPr>
        <w:spacing w:after="0" w:line="240" w:lineRule="auto"/>
        <w:rPr>
          <w:rFonts w:ascii="Times New Roman" w:eastAsia="Times New Roman" w:hAnsi="Times New Roman" w:cs="Times New Roman"/>
          <w:bCs/>
          <w:sz w:val="24"/>
          <w:szCs w:val="24"/>
          <w:bdr w:val="none" w:sz="0" w:space="0" w:color="auto" w:frame="1"/>
          <w:lang w:val="kk-KZ" w:eastAsia="ru-RU"/>
        </w:rPr>
      </w:pPr>
      <w:r w:rsidRPr="00D345C8">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D345C8">
        <w:rPr>
          <w:rFonts w:ascii="Times New Roman" w:eastAsia="Times New Roman" w:hAnsi="Times New Roman" w:cs="Times New Roman"/>
          <w:bCs/>
          <w:sz w:val="24"/>
          <w:szCs w:val="24"/>
          <w:bdr w:val="none" w:sz="0" w:space="0" w:color="auto" w:frame="1"/>
          <w:lang w:val="kk-KZ" w:eastAsia="ru-RU"/>
        </w:rPr>
        <w:t>Әдістемелік кеңестердің, бірлестіктердің қызметіне, семинарларға, конференцияларға, кәсіби қоғамдастықтарға қатысады.</w:t>
      </w:r>
    </w:p>
    <w:p w:rsidR="00765A47" w:rsidRPr="00D345C8" w:rsidRDefault="00D345C8" w:rsidP="00D345C8">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D345C8">
        <w:rPr>
          <w:rFonts w:ascii="Times New Roman" w:eastAsia="Times New Roman" w:hAnsi="Times New Roman" w:cs="Times New Roman"/>
          <w:bCs/>
          <w:sz w:val="24"/>
          <w:szCs w:val="24"/>
          <w:bdr w:val="none" w:sz="0" w:space="0" w:color="auto" w:frame="1"/>
          <w:lang w:val="kk-KZ" w:eastAsia="ru-RU"/>
        </w:rPr>
        <w:t>Өзінің кәсіби біліктілігін жүйелі түрде арттырады</w:t>
      </w:r>
      <w:r>
        <w:rPr>
          <w:rFonts w:ascii="Times New Roman" w:eastAsia="Times New Roman" w:hAnsi="Times New Roman" w:cs="Times New Roman"/>
          <w:bCs/>
          <w:sz w:val="24"/>
          <w:szCs w:val="24"/>
          <w:bdr w:val="none" w:sz="0" w:space="0" w:color="auto" w:frame="1"/>
          <w:lang w:val="kk-KZ" w:eastAsia="ru-RU"/>
        </w:rPr>
        <w:t>.</w:t>
      </w:r>
    </w:p>
    <w:p w:rsidR="00765A47" w:rsidRPr="00D345C8" w:rsidRDefault="00765A47" w:rsidP="00D345C8">
      <w:pPr>
        <w:spacing w:after="0" w:line="240" w:lineRule="auto"/>
        <w:rPr>
          <w:rFonts w:ascii="Times New Roman" w:eastAsia="Times New Roman" w:hAnsi="Times New Roman" w:cs="Times New Roman"/>
          <w:bCs/>
          <w:sz w:val="24"/>
          <w:szCs w:val="24"/>
          <w:bdr w:val="none" w:sz="0" w:space="0" w:color="auto" w:frame="1"/>
          <w:lang w:val="kk-KZ" w:eastAsia="ru-RU"/>
        </w:rPr>
      </w:pPr>
    </w:p>
    <w:p w:rsidR="00D345C8" w:rsidRPr="004463AC" w:rsidRDefault="00D345C8" w:rsidP="00D345C8">
      <w:pPr>
        <w:pStyle w:val="a3"/>
        <w:rPr>
          <w:rFonts w:ascii="Times New Roman" w:hAnsi="Times New Roman" w:cs="Times New Roman"/>
          <w:b/>
          <w:sz w:val="24"/>
          <w:szCs w:val="24"/>
          <w:lang w:val="kk-KZ"/>
        </w:rPr>
      </w:pPr>
      <w:r w:rsidRPr="004463AC">
        <w:rPr>
          <w:rFonts w:ascii="Times New Roman" w:hAnsi="Times New Roman" w:cs="Times New Roman"/>
          <w:b/>
          <w:sz w:val="24"/>
          <w:szCs w:val="24"/>
          <w:lang w:val="kk-KZ"/>
        </w:rPr>
        <w:t>Білуге тиіс:</w:t>
      </w:r>
    </w:p>
    <w:p w:rsidR="00D345C8" w:rsidRDefault="00D345C8" w:rsidP="00D345C8">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D345C8">
        <w:rPr>
          <w:rFonts w:ascii="Times New Roman" w:hAnsi="Times New Roman" w:cs="Times New Roman"/>
          <w:color w:val="000000" w:themeColor="text1"/>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w:t>
      </w:r>
    </w:p>
    <w:p w:rsidR="00D345C8" w:rsidRDefault="00D345C8" w:rsidP="00D345C8">
      <w:pPr>
        <w:pStyle w:val="a3"/>
        <w:rPr>
          <w:rFonts w:ascii="Times New Roman" w:hAnsi="Times New Roman" w:cs="Times New Roman"/>
          <w:color w:val="000000" w:themeColor="text1"/>
          <w:sz w:val="24"/>
          <w:szCs w:val="24"/>
          <w:lang w:val="kk-KZ"/>
        </w:rPr>
      </w:pPr>
      <w:r w:rsidRPr="00D345C8">
        <w:rPr>
          <w:rFonts w:ascii="Times New Roman" w:hAnsi="Times New Roman" w:cs="Times New Roman"/>
          <w:color w:val="000000" w:themeColor="text1"/>
          <w:sz w:val="24"/>
          <w:szCs w:val="24"/>
          <w:lang w:val="kk-KZ"/>
        </w:rPr>
        <w:t xml:space="preserve">іс-қимыл туралы" Қазақстан Республикасының заңдарын және білім беру қызметін, </w:t>
      </w:r>
      <w:r>
        <w:rPr>
          <w:rFonts w:ascii="Times New Roman" w:hAnsi="Times New Roman" w:cs="Times New Roman"/>
          <w:color w:val="000000" w:themeColor="text1"/>
          <w:sz w:val="24"/>
          <w:szCs w:val="24"/>
          <w:lang w:val="kk-KZ"/>
        </w:rPr>
        <w:t xml:space="preserve">    </w:t>
      </w:r>
    </w:p>
    <w:p w:rsidR="00D345C8" w:rsidRPr="00D345C8" w:rsidRDefault="00D345C8" w:rsidP="00D345C8">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D345C8">
        <w:rPr>
          <w:rFonts w:ascii="Times New Roman" w:hAnsi="Times New Roman" w:cs="Times New Roman"/>
          <w:color w:val="000000" w:themeColor="text1"/>
          <w:sz w:val="24"/>
          <w:szCs w:val="24"/>
          <w:lang w:val="kk-KZ"/>
        </w:rPr>
        <w:t>Қазақстан Республикасының білім беруді дамытудың басым бағыттарын регламенттейтін басқа да нормативтік құқықтық актілерді;</w:t>
      </w:r>
    </w:p>
    <w:p w:rsidR="00D345C8" w:rsidRPr="00D345C8" w:rsidRDefault="00D345C8" w:rsidP="00D345C8">
      <w:pPr>
        <w:pStyle w:val="a3"/>
        <w:rPr>
          <w:rFonts w:ascii="Times New Roman" w:hAnsi="Times New Roman" w:cs="Times New Roman"/>
          <w:color w:val="000000" w:themeColor="text1"/>
          <w:sz w:val="24"/>
          <w:szCs w:val="24"/>
          <w:lang w:val="kk-KZ"/>
        </w:rPr>
      </w:pPr>
      <w:r w:rsidRPr="00D345C8">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w:t>
      </w:r>
      <w:r w:rsidRPr="00D345C8">
        <w:rPr>
          <w:rFonts w:ascii="Times New Roman" w:hAnsi="Times New Roman" w:cs="Times New Roman"/>
          <w:color w:val="000000" w:themeColor="text1"/>
          <w:sz w:val="24"/>
          <w:szCs w:val="24"/>
          <w:lang w:val="kk-KZ"/>
        </w:rPr>
        <w:t>Педагогика және психология негіздері;</w:t>
      </w:r>
    </w:p>
    <w:p w:rsidR="00D345C8" w:rsidRDefault="00D345C8" w:rsidP="00D345C8">
      <w:pPr>
        <w:pStyle w:val="a3"/>
        <w:rPr>
          <w:rFonts w:ascii="Times New Roman" w:hAnsi="Times New Roman" w:cs="Times New Roman"/>
          <w:color w:val="000000" w:themeColor="text1"/>
          <w:sz w:val="24"/>
          <w:szCs w:val="24"/>
          <w:lang w:val="kk-KZ"/>
        </w:rPr>
      </w:pPr>
      <w:r w:rsidRPr="00D345C8">
        <w:rPr>
          <w:rFonts w:ascii="Times New Roman" w:hAnsi="Times New Roman" w:cs="Times New Roman"/>
          <w:color w:val="000000" w:themeColor="text1"/>
          <w:sz w:val="24"/>
          <w:szCs w:val="24"/>
          <w:lang w:val="kk-KZ"/>
        </w:rPr>
        <w:t xml:space="preserve"> тәрбие жұмысының әдістемесі, өнімді, сараланған, дамыта оқытудың заманауи </w:t>
      </w:r>
      <w:r>
        <w:rPr>
          <w:rFonts w:ascii="Times New Roman" w:hAnsi="Times New Roman" w:cs="Times New Roman"/>
          <w:color w:val="000000" w:themeColor="text1"/>
          <w:sz w:val="24"/>
          <w:szCs w:val="24"/>
          <w:lang w:val="kk-KZ"/>
        </w:rPr>
        <w:t xml:space="preserve"> </w:t>
      </w:r>
    </w:p>
    <w:p w:rsidR="00D345C8" w:rsidRPr="00D345C8" w:rsidRDefault="00D345C8" w:rsidP="00D345C8">
      <w:pPr>
        <w:pStyle w:val="a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D345C8">
        <w:rPr>
          <w:rFonts w:ascii="Times New Roman" w:hAnsi="Times New Roman" w:cs="Times New Roman"/>
          <w:color w:val="000000" w:themeColor="text1"/>
          <w:sz w:val="24"/>
          <w:szCs w:val="24"/>
          <w:lang w:val="kk-KZ"/>
        </w:rPr>
        <w:t>педагогикалық технологиялары, құзыреттілік тәсілді іске асыру;</w:t>
      </w:r>
    </w:p>
    <w:p w:rsidR="00D345C8" w:rsidRPr="00D345C8" w:rsidRDefault="00D345C8" w:rsidP="00D345C8">
      <w:pPr>
        <w:pStyle w:val="a3"/>
        <w:rPr>
          <w:rFonts w:ascii="Times New Roman" w:hAnsi="Times New Roman" w:cs="Times New Roman"/>
          <w:color w:val="000000" w:themeColor="text1"/>
          <w:sz w:val="24"/>
          <w:szCs w:val="24"/>
          <w:lang w:val="kk-KZ"/>
        </w:rPr>
      </w:pPr>
      <w:r w:rsidRPr="00D345C8">
        <w:rPr>
          <w:rFonts w:ascii="Times New Roman" w:hAnsi="Times New Roman" w:cs="Times New Roman"/>
          <w:color w:val="000000" w:themeColor="text1"/>
          <w:sz w:val="24"/>
          <w:szCs w:val="24"/>
          <w:lang w:val="kk-KZ"/>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rsidR="00D345C8" w:rsidRPr="004463AC" w:rsidRDefault="00D345C8" w:rsidP="00D345C8">
      <w:pPr>
        <w:pStyle w:val="a3"/>
        <w:rPr>
          <w:rFonts w:ascii="Times New Roman" w:hAnsi="Times New Roman" w:cs="Times New Roman"/>
          <w:sz w:val="24"/>
          <w:szCs w:val="24"/>
          <w:lang w:val="kk-KZ"/>
        </w:rPr>
      </w:pPr>
      <w:r w:rsidRPr="00D345C8">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w:t>
      </w:r>
      <w:r w:rsidRPr="00D345C8">
        <w:rPr>
          <w:rFonts w:ascii="Times New Roman" w:hAnsi="Times New Roman" w:cs="Times New Roman"/>
          <w:color w:val="000000" w:themeColor="text1"/>
          <w:sz w:val="24"/>
          <w:szCs w:val="24"/>
          <w:lang w:val="kk-KZ"/>
        </w:rPr>
        <w:t>білім беру ұйымдарының ішкі еңбек тәртібінің қағидалары, еңбек қауіпсіздігі және еңбекті қорғау, өрт қауіпсіздігі жөніндегі қағидалар.</w:t>
      </w:r>
    </w:p>
    <w:p w:rsidR="00765A47" w:rsidRDefault="00765A47"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765A47" w:rsidRDefault="00765A47"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765A47" w:rsidRDefault="00765A47"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765A47" w:rsidRDefault="00765A47"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765A47" w:rsidRDefault="00765A47"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B90F06" w:rsidRDefault="00B90F06"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B90F06" w:rsidRDefault="00B90F06"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B90F06" w:rsidRDefault="00B90F06"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B90F06" w:rsidRDefault="00B90F06"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B90F06" w:rsidRDefault="00B90F06"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B90F06" w:rsidRDefault="00B90F06"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765A47" w:rsidRDefault="00765A47"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765A47" w:rsidRDefault="00765A47" w:rsidP="00162872">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162872" w:rsidRPr="004A2D25" w:rsidRDefault="00162872" w:rsidP="00162872">
      <w:pPr>
        <w:spacing w:after="0" w:line="240" w:lineRule="auto"/>
        <w:jc w:val="center"/>
        <w:rPr>
          <w:rFonts w:ascii="Calibri" w:eastAsia="Times New Roman" w:hAnsi="Calibri" w:cs="Calibri"/>
          <w:sz w:val="23"/>
          <w:szCs w:val="23"/>
          <w:lang w:eastAsia="ru-RU"/>
        </w:rPr>
      </w:pPr>
      <w:r w:rsidRPr="00765A47">
        <w:rPr>
          <w:rFonts w:ascii="Times New Roman" w:eastAsia="Times New Roman" w:hAnsi="Times New Roman" w:cs="Times New Roman"/>
          <w:b/>
          <w:bCs/>
          <w:sz w:val="24"/>
          <w:szCs w:val="24"/>
          <w:bdr w:val="none" w:sz="0" w:space="0" w:color="auto" w:frame="1"/>
          <w:lang w:val="kk-KZ" w:eastAsia="ru-RU"/>
        </w:rPr>
        <w:lastRenderedPageBreak/>
        <w:t xml:space="preserve">КГУ «Средняя школа № 1 им. </w:t>
      </w:r>
      <w:r w:rsidRPr="00EE4B69">
        <w:rPr>
          <w:rFonts w:ascii="Times New Roman" w:eastAsia="Times New Roman" w:hAnsi="Times New Roman" w:cs="Times New Roman"/>
          <w:b/>
          <w:bCs/>
          <w:sz w:val="24"/>
          <w:szCs w:val="24"/>
          <w:bdr w:val="none" w:sz="0" w:space="0" w:color="auto" w:frame="1"/>
          <w:lang w:eastAsia="ru-RU"/>
        </w:rPr>
        <w:t xml:space="preserve">М.В. Инюшина </w:t>
      </w:r>
      <w:proofErr w:type="gramStart"/>
      <w:r w:rsidRPr="00EE4B69">
        <w:rPr>
          <w:rFonts w:ascii="Times New Roman" w:eastAsia="Times New Roman" w:hAnsi="Times New Roman" w:cs="Times New Roman"/>
          <w:b/>
          <w:bCs/>
          <w:sz w:val="24"/>
          <w:szCs w:val="24"/>
          <w:bdr w:val="none" w:sz="0" w:space="0" w:color="auto" w:frame="1"/>
          <w:lang w:eastAsia="ru-RU"/>
        </w:rPr>
        <w:t>г</w:t>
      </w:r>
      <w:proofErr w:type="gramEnd"/>
      <w:r w:rsidRPr="00EE4B69">
        <w:rPr>
          <w:rFonts w:ascii="Times New Roman" w:eastAsia="Times New Roman" w:hAnsi="Times New Roman" w:cs="Times New Roman"/>
          <w:b/>
          <w:bCs/>
          <w:sz w:val="24"/>
          <w:szCs w:val="24"/>
          <w:bdr w:val="none" w:sz="0" w:space="0" w:color="auto" w:frame="1"/>
          <w:lang w:eastAsia="ru-RU"/>
        </w:rPr>
        <w:t>. Серебрянска» Отдела Образования по району Алтай   УО ВКО объявляет конкурс на занятие вакантной должности </w:t>
      </w:r>
      <w:r>
        <w:rPr>
          <w:rFonts w:ascii="Times New Roman" w:eastAsia="Times New Roman" w:hAnsi="Times New Roman" w:cs="Times New Roman"/>
          <w:b/>
          <w:bCs/>
          <w:sz w:val="24"/>
          <w:szCs w:val="24"/>
          <w:u w:val="single"/>
          <w:bdr w:val="none" w:sz="0" w:space="0" w:color="auto" w:frame="1"/>
          <w:lang w:eastAsia="ru-RU"/>
        </w:rPr>
        <w:t>педагога дополнительного образования</w:t>
      </w:r>
    </w:p>
    <w:p w:rsidR="00162872" w:rsidRPr="00EE4B69" w:rsidRDefault="00162872" w:rsidP="00162872">
      <w:pPr>
        <w:spacing w:after="0" w:line="240" w:lineRule="auto"/>
        <w:jc w:val="center"/>
        <w:rPr>
          <w:rFonts w:ascii="Calibri" w:eastAsia="Times New Roman" w:hAnsi="Calibri" w:cs="Calibri"/>
          <w:sz w:val="23"/>
          <w:szCs w:val="23"/>
          <w:lang w:eastAsia="ru-RU"/>
        </w:rPr>
      </w:pPr>
    </w:p>
    <w:p w:rsidR="00162872" w:rsidRPr="00EE4B69" w:rsidRDefault="00162872" w:rsidP="00162872">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color w:val="000000"/>
          <w:sz w:val="24"/>
          <w:szCs w:val="24"/>
          <w:bdr w:val="none" w:sz="0" w:space="0" w:color="auto" w:frame="1"/>
          <w:lang w:eastAsia="ru-RU"/>
        </w:rPr>
        <w:t>Срок приема документов</w:t>
      </w:r>
      <w:r w:rsidRPr="00B95266">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u w:val="single"/>
          <w:bdr w:val="none" w:sz="0" w:space="0" w:color="auto" w:frame="1"/>
          <w:lang w:eastAsia="ru-RU"/>
        </w:rPr>
        <w:t xml:space="preserve">с 26  августа по 4 сентября </w:t>
      </w:r>
      <w:r w:rsidRPr="00B95266">
        <w:rPr>
          <w:rFonts w:ascii="Times New Roman" w:eastAsia="Times New Roman" w:hAnsi="Times New Roman" w:cs="Times New Roman"/>
          <w:color w:val="000000"/>
          <w:sz w:val="24"/>
          <w:szCs w:val="24"/>
          <w:u w:val="single"/>
          <w:bdr w:val="none" w:sz="0" w:space="0" w:color="auto" w:frame="1"/>
          <w:lang w:eastAsia="ru-RU"/>
        </w:rPr>
        <w:t xml:space="preserve"> 2025года</w:t>
      </w:r>
      <w:r w:rsidRPr="00B95266">
        <w:rPr>
          <w:rFonts w:ascii="Times New Roman" w:eastAsia="Times New Roman" w:hAnsi="Times New Roman" w:cs="Times New Roman"/>
          <w:color w:val="000000"/>
          <w:sz w:val="24"/>
          <w:szCs w:val="24"/>
          <w:bdr w:val="none" w:sz="0" w:space="0" w:color="auto" w:frame="1"/>
          <w:lang w:eastAsia="ru-RU"/>
        </w:rPr>
        <w:t>.</w:t>
      </w:r>
    </w:p>
    <w:p w:rsidR="00162872" w:rsidRPr="00EE4B69" w:rsidRDefault="00162872" w:rsidP="00162872">
      <w:pPr>
        <w:spacing w:after="0" w:line="240" w:lineRule="auto"/>
        <w:rPr>
          <w:rFonts w:ascii="Calibri" w:eastAsia="Times New Roman" w:hAnsi="Calibri" w:cs="Calibri"/>
          <w:sz w:val="23"/>
          <w:szCs w:val="23"/>
          <w:lang w:eastAsia="ru-RU"/>
        </w:rPr>
      </w:pPr>
    </w:p>
    <w:p w:rsidR="00162872" w:rsidRPr="00EE4B69" w:rsidRDefault="00162872" w:rsidP="00162872">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color w:val="000000"/>
          <w:sz w:val="24"/>
          <w:szCs w:val="24"/>
          <w:bdr w:val="none" w:sz="0" w:space="0" w:color="auto" w:frame="1"/>
          <w:lang w:eastAsia="ru-RU"/>
        </w:rPr>
        <w:t>Кандидат предоставляет следующие документы:</w:t>
      </w:r>
    </w:p>
    <w:p w:rsidR="00162872" w:rsidRPr="00EE4B69" w:rsidRDefault="00162872" w:rsidP="0016287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Заявление на участие в конкурсе;</w:t>
      </w:r>
    </w:p>
    <w:p w:rsidR="00162872" w:rsidRPr="00EE4B69" w:rsidRDefault="00162872" w:rsidP="0016287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Документ, удостоверяющий личность;</w:t>
      </w:r>
    </w:p>
    <w:p w:rsidR="00162872" w:rsidRPr="00EE4B69" w:rsidRDefault="00162872" w:rsidP="0016287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Личный листок по учету кадров;</w:t>
      </w:r>
    </w:p>
    <w:p w:rsidR="00162872" w:rsidRPr="00EE4B69" w:rsidRDefault="00162872" w:rsidP="0016287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Копии документов об образовании;</w:t>
      </w:r>
    </w:p>
    <w:p w:rsidR="00162872" w:rsidRPr="00EE4B69" w:rsidRDefault="00162872" w:rsidP="0016287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Копию документа, подтверждающую трудовую деятельность (при наличии);</w:t>
      </w:r>
    </w:p>
    <w:p w:rsidR="00162872" w:rsidRPr="00EE4B69" w:rsidRDefault="00162872" w:rsidP="0016287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о состоянии здоровья;</w:t>
      </w:r>
    </w:p>
    <w:p w:rsidR="00162872" w:rsidRPr="00EE4B69" w:rsidRDefault="00162872" w:rsidP="0016287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с психоневрологической организации;</w:t>
      </w:r>
    </w:p>
    <w:p w:rsidR="00162872" w:rsidRPr="00EE4B69" w:rsidRDefault="00162872" w:rsidP="0016287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с наркологической организации;</w:t>
      </w:r>
    </w:p>
    <w:p w:rsidR="00162872" w:rsidRPr="00EE4B69" w:rsidRDefault="00162872" w:rsidP="0016287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Сертификат НКТ или удостоверение о наличии квалификационной категории.</w:t>
      </w:r>
    </w:p>
    <w:p w:rsidR="00162872" w:rsidRPr="00EE4B69" w:rsidRDefault="00162872" w:rsidP="00162872">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Оценочный лист.</w:t>
      </w:r>
    </w:p>
    <w:p w:rsidR="00162872" w:rsidRPr="00EE4B69" w:rsidRDefault="00162872" w:rsidP="00162872">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color w:val="000000"/>
          <w:sz w:val="24"/>
          <w:szCs w:val="24"/>
          <w:bdr w:val="none" w:sz="0" w:space="0" w:color="auto" w:frame="1"/>
          <w:lang w:eastAsia="ru-RU"/>
        </w:rPr>
        <w:t>Дата проведения конкурса</w:t>
      </w:r>
      <w:r w:rsidRPr="00EE4B69">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u w:val="single"/>
          <w:bdr w:val="none" w:sz="0" w:space="0" w:color="auto" w:frame="1"/>
          <w:shd w:val="clear" w:color="auto" w:fill="FFFFFF" w:themeFill="background1"/>
          <w:lang w:eastAsia="ru-RU"/>
        </w:rPr>
        <w:t xml:space="preserve">5 сентября </w:t>
      </w:r>
      <w:r w:rsidRPr="00B95266">
        <w:rPr>
          <w:rFonts w:ascii="Times New Roman" w:eastAsia="Times New Roman" w:hAnsi="Times New Roman" w:cs="Times New Roman"/>
          <w:color w:val="000000"/>
          <w:sz w:val="24"/>
          <w:szCs w:val="24"/>
          <w:u w:val="single"/>
          <w:bdr w:val="none" w:sz="0" w:space="0" w:color="auto" w:frame="1"/>
          <w:shd w:val="clear" w:color="auto" w:fill="FFFFFF" w:themeFill="background1"/>
          <w:lang w:eastAsia="ru-RU"/>
        </w:rPr>
        <w:t xml:space="preserve"> 2025 года</w:t>
      </w:r>
      <w:r w:rsidRPr="00B95266">
        <w:rPr>
          <w:rFonts w:ascii="Times New Roman" w:eastAsia="Times New Roman" w:hAnsi="Times New Roman" w:cs="Times New Roman"/>
          <w:color w:val="000000"/>
          <w:sz w:val="24"/>
          <w:szCs w:val="24"/>
          <w:bdr w:val="none" w:sz="0" w:space="0" w:color="auto" w:frame="1"/>
          <w:shd w:val="clear" w:color="auto" w:fill="FFFFFF" w:themeFill="background1"/>
          <w:lang w:eastAsia="ru-RU"/>
        </w:rPr>
        <w:t>.</w:t>
      </w:r>
    </w:p>
    <w:p w:rsidR="00162872" w:rsidRPr="00EE4B69" w:rsidRDefault="00162872" w:rsidP="00162872">
      <w:pPr>
        <w:spacing w:after="0" w:line="240" w:lineRule="auto"/>
        <w:rPr>
          <w:rFonts w:ascii="Calibri" w:eastAsia="Times New Roman" w:hAnsi="Calibri" w:cs="Calibri"/>
          <w:sz w:val="23"/>
          <w:szCs w:val="23"/>
          <w:lang w:eastAsia="ru-RU"/>
        </w:rPr>
      </w:pPr>
    </w:p>
    <w:p w:rsidR="00162872" w:rsidRPr="00EE4B69" w:rsidRDefault="00162872" w:rsidP="00162872">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sz w:val="24"/>
          <w:szCs w:val="24"/>
          <w:bdr w:val="none" w:sz="0" w:space="0" w:color="auto" w:frame="1"/>
          <w:lang w:eastAsia="ru-RU"/>
        </w:rPr>
        <w:t>Условия труда:  </w:t>
      </w:r>
      <w:r w:rsidRPr="00EE4B69">
        <w:rPr>
          <w:rFonts w:ascii="Times New Roman" w:eastAsia="Times New Roman" w:hAnsi="Times New Roman" w:cs="Times New Roman"/>
          <w:sz w:val="24"/>
          <w:szCs w:val="24"/>
          <w:bdr w:val="none" w:sz="0" w:space="0" w:color="auto" w:frame="1"/>
          <w:lang w:eastAsia="ru-RU"/>
        </w:rPr>
        <w:t>пятидневная рабочая неделя с двумя выходн</w:t>
      </w:r>
      <w:r>
        <w:rPr>
          <w:rFonts w:ascii="Times New Roman" w:eastAsia="Times New Roman" w:hAnsi="Times New Roman" w:cs="Times New Roman"/>
          <w:sz w:val="24"/>
          <w:szCs w:val="24"/>
          <w:bdr w:val="none" w:sz="0" w:space="0" w:color="auto" w:frame="1"/>
          <w:lang w:eastAsia="ru-RU"/>
        </w:rPr>
        <w:t>ыми днями: суббота, воскресенье; 0,5 ставки.</w:t>
      </w:r>
    </w:p>
    <w:p w:rsidR="00162872" w:rsidRDefault="00162872" w:rsidP="00162872">
      <w:pPr>
        <w:spacing w:after="0" w:line="240" w:lineRule="auto"/>
        <w:rPr>
          <w:rFonts w:ascii="Times New Roman" w:eastAsia="Times New Roman" w:hAnsi="Times New Roman" w:cs="Times New Roman"/>
          <w:sz w:val="23"/>
          <w:szCs w:val="23"/>
          <w:bdr w:val="none" w:sz="0" w:space="0" w:color="auto" w:frame="1"/>
          <w:lang w:eastAsia="ru-RU"/>
        </w:rPr>
      </w:pPr>
      <w:r>
        <w:rPr>
          <w:rFonts w:ascii="Times New Roman" w:eastAsia="Times New Roman" w:hAnsi="Times New Roman" w:cs="Times New Roman"/>
          <w:sz w:val="23"/>
          <w:szCs w:val="23"/>
          <w:bdr w:val="none" w:sz="0" w:space="0" w:color="auto" w:frame="1"/>
          <w:lang w:eastAsia="ru-RU"/>
        </w:rPr>
        <w:t>Заработная плата: от 70000</w:t>
      </w:r>
      <w:r w:rsidRPr="00EE4B69">
        <w:rPr>
          <w:rFonts w:ascii="Times New Roman" w:eastAsia="Times New Roman" w:hAnsi="Times New Roman" w:cs="Times New Roman"/>
          <w:sz w:val="23"/>
          <w:szCs w:val="23"/>
          <w:bdr w:val="none" w:sz="0" w:space="0" w:color="auto" w:frame="1"/>
          <w:lang w:eastAsia="ru-RU"/>
        </w:rPr>
        <w:t xml:space="preserve"> тенге</w:t>
      </w:r>
    </w:p>
    <w:p w:rsidR="00162872" w:rsidRDefault="00162872" w:rsidP="00162872">
      <w:pPr>
        <w:pStyle w:val="a3"/>
        <w:rPr>
          <w:rFonts w:ascii="Times New Roman" w:hAnsi="Times New Roman" w:cs="Times New Roman"/>
          <w:b/>
          <w:sz w:val="24"/>
          <w:szCs w:val="24"/>
        </w:rPr>
      </w:pPr>
      <w:r w:rsidRPr="006C308F">
        <w:rPr>
          <w:rFonts w:ascii="Times New Roman" w:hAnsi="Times New Roman" w:cs="Times New Roman"/>
          <w:b/>
          <w:sz w:val="24"/>
          <w:szCs w:val="24"/>
        </w:rPr>
        <w:t>Требования к квалификации:</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образование по соответствующему профилю или документ о переподготовке, без предъявления требований к стажу работы;</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и (или) при наличии высшего уровня квалификации стаж работы по специальности для педагога-мастера – 5 лет;</w:t>
      </w:r>
    </w:p>
    <w:p w:rsidR="00162872"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и (или) при наличии среднего или высшего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rsidR="00162872" w:rsidRDefault="00162872" w:rsidP="00162872">
      <w:pPr>
        <w:spacing w:after="0" w:line="240" w:lineRule="auto"/>
        <w:rPr>
          <w:rFonts w:ascii="Times New Roman" w:eastAsia="Times New Roman" w:hAnsi="Times New Roman" w:cs="Times New Roman"/>
          <w:color w:val="000000"/>
          <w:sz w:val="24"/>
          <w:szCs w:val="24"/>
          <w:bdr w:val="none" w:sz="0" w:space="0" w:color="auto" w:frame="1"/>
          <w:lang w:eastAsia="ru-RU"/>
        </w:rPr>
      </w:pPr>
      <w:r w:rsidRPr="00EE4B69">
        <w:rPr>
          <w:rFonts w:ascii="Times New Roman" w:eastAsia="Times New Roman" w:hAnsi="Times New Roman" w:cs="Times New Roman"/>
          <w:b/>
          <w:bCs/>
          <w:color w:val="000000"/>
          <w:sz w:val="24"/>
          <w:szCs w:val="24"/>
          <w:bdr w:val="none" w:sz="0" w:space="0" w:color="auto" w:frame="1"/>
          <w:lang w:eastAsia="ru-RU"/>
        </w:rPr>
        <w:t>Должностные обязанности</w:t>
      </w:r>
      <w:r w:rsidRPr="00EE4B69">
        <w:rPr>
          <w:rFonts w:ascii="Times New Roman" w:eastAsia="Times New Roman" w:hAnsi="Times New Roman" w:cs="Times New Roman"/>
          <w:color w:val="000000"/>
          <w:sz w:val="24"/>
          <w:szCs w:val="24"/>
          <w:bdr w:val="none" w:sz="0" w:space="0" w:color="auto" w:frame="1"/>
          <w:lang w:eastAsia="ru-RU"/>
        </w:rPr>
        <w:t>:</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Организует и обеспечивает разнообразную творческую деятельность обучающихся в области дополнительного образования.</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Участвует в разработке и реализации образовательных учебных программ дополнительного образования обучающихся, воспитанников, составляет планы и программы занятий, обеспечивает их выполнения.</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Ведет установленную документацию.</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Обеспечивает и анализирует достижения обучающихся, воспитанников.</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Способствует формированию устойчивых профессиональных интересов и склонностей, поддерживает одаренных и талантливых обучающихся, воспитанников, в том числе детей с ограниченными возможностями в развитии.</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Организует участие детей в массовых образовательных мероприятиях (конкурсы, выставки, слеты, конференции, олимпиады и другие).</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lastRenderedPageBreak/>
        <w:t>      Участвует в организации каникулярного отдыха обучающихся, воспитанников.</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Оказывает консультативную помощь родителям и лицам, их заменяющим, а также педагогам.</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Участвует в деятельности методических советов, объединений, в семинарах, конференциях, профессиональных сообществах.</w:t>
      </w:r>
    </w:p>
    <w:p w:rsidR="00162872"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Систематически повышает свою профессиональную квалификацию.</w:t>
      </w:r>
    </w:p>
    <w:p w:rsidR="00162872" w:rsidRPr="003669DA" w:rsidRDefault="00162872" w:rsidP="00162872">
      <w:pPr>
        <w:pStyle w:val="a3"/>
        <w:rPr>
          <w:rFonts w:ascii="Times New Roman" w:hAnsi="Times New Roman" w:cs="Times New Roman"/>
          <w:b/>
          <w:sz w:val="24"/>
          <w:szCs w:val="24"/>
        </w:rPr>
      </w:pPr>
      <w:r w:rsidRPr="003669DA">
        <w:rPr>
          <w:rFonts w:ascii="Times New Roman" w:hAnsi="Times New Roman" w:cs="Times New Roman"/>
          <w:sz w:val="24"/>
          <w:szCs w:val="24"/>
        </w:rPr>
        <w:t xml:space="preserve">      </w:t>
      </w:r>
      <w:r w:rsidRPr="003669DA">
        <w:rPr>
          <w:rFonts w:ascii="Times New Roman" w:hAnsi="Times New Roman" w:cs="Times New Roman"/>
          <w:b/>
          <w:sz w:val="24"/>
          <w:szCs w:val="24"/>
        </w:rPr>
        <w:t>Должен знать:</w:t>
      </w:r>
    </w:p>
    <w:p w:rsidR="00162872" w:rsidRPr="003669DA" w:rsidRDefault="00162872" w:rsidP="00162872">
      <w:pPr>
        <w:pStyle w:val="a3"/>
        <w:rPr>
          <w:rFonts w:ascii="Times New Roman" w:hAnsi="Times New Roman" w:cs="Times New Roman"/>
          <w:sz w:val="24"/>
          <w:szCs w:val="24"/>
        </w:rPr>
      </w:pPr>
      <w:bookmarkStart w:id="0" w:name="z2750"/>
      <w:bookmarkEnd w:id="0"/>
      <w:r w:rsidRPr="003669DA">
        <w:rPr>
          <w:rFonts w:ascii="Times New Roman" w:hAnsi="Times New Roman" w:cs="Times New Roman"/>
          <w:sz w:val="24"/>
          <w:szCs w:val="24"/>
        </w:rPr>
        <w:t>      </w:t>
      </w:r>
      <w:hyperlink r:id="rId5" w:anchor="z67" w:history="1">
        <w:r w:rsidRPr="003669DA">
          <w:rPr>
            <w:rStyle w:val="a4"/>
            <w:color w:val="073A5E"/>
            <w:spacing w:val="2"/>
            <w:sz w:val="24"/>
            <w:szCs w:val="24"/>
          </w:rPr>
          <w:t>Конституцию</w:t>
        </w:r>
      </w:hyperlink>
      <w:r w:rsidRPr="003669DA">
        <w:rPr>
          <w:rFonts w:ascii="Times New Roman" w:hAnsi="Times New Roman" w:cs="Times New Roman"/>
          <w:sz w:val="24"/>
          <w:szCs w:val="24"/>
        </w:rPr>
        <w:t> Республики Казахстан, </w:t>
      </w:r>
      <w:hyperlink r:id="rId6" w:anchor="z205" w:history="1">
        <w:r w:rsidRPr="003669DA">
          <w:rPr>
            <w:rStyle w:val="a4"/>
            <w:color w:val="073A5E"/>
            <w:spacing w:val="2"/>
            <w:sz w:val="24"/>
            <w:szCs w:val="24"/>
          </w:rPr>
          <w:t>Трудовой кодекс</w:t>
        </w:r>
      </w:hyperlink>
      <w:r w:rsidRPr="003669DA">
        <w:rPr>
          <w:rFonts w:ascii="Times New Roman" w:hAnsi="Times New Roman" w:cs="Times New Roman"/>
          <w:sz w:val="24"/>
          <w:szCs w:val="24"/>
        </w:rPr>
        <w:t> Республики Казахстан, законы Республики Казахстан "</w:t>
      </w:r>
      <w:hyperlink r:id="rId7" w:anchor="z2" w:history="1">
        <w:r w:rsidRPr="003669DA">
          <w:rPr>
            <w:rStyle w:val="a4"/>
            <w:color w:val="073A5E"/>
            <w:spacing w:val="2"/>
            <w:sz w:val="24"/>
            <w:szCs w:val="24"/>
          </w:rPr>
          <w:t>Об образовании</w:t>
        </w:r>
      </w:hyperlink>
      <w:r w:rsidRPr="003669DA">
        <w:rPr>
          <w:rFonts w:ascii="Times New Roman" w:hAnsi="Times New Roman" w:cs="Times New Roman"/>
          <w:sz w:val="24"/>
          <w:szCs w:val="24"/>
        </w:rPr>
        <w:t>", "</w:t>
      </w:r>
      <w:hyperlink r:id="rId8" w:anchor="z4" w:history="1">
        <w:r w:rsidRPr="003669DA">
          <w:rPr>
            <w:rStyle w:val="a4"/>
            <w:color w:val="073A5E"/>
            <w:spacing w:val="2"/>
            <w:sz w:val="24"/>
            <w:szCs w:val="24"/>
          </w:rPr>
          <w:t>О статусе педагога</w:t>
        </w:r>
      </w:hyperlink>
      <w:r w:rsidRPr="003669DA">
        <w:rPr>
          <w:rFonts w:ascii="Times New Roman" w:hAnsi="Times New Roman" w:cs="Times New Roman"/>
          <w:sz w:val="24"/>
          <w:szCs w:val="24"/>
        </w:rPr>
        <w:t>", "</w:t>
      </w:r>
      <w:hyperlink r:id="rId9" w:anchor="z33" w:history="1">
        <w:r w:rsidRPr="003669DA">
          <w:rPr>
            <w:rStyle w:val="a4"/>
            <w:color w:val="073A5E"/>
            <w:spacing w:val="2"/>
            <w:sz w:val="24"/>
            <w:szCs w:val="24"/>
          </w:rPr>
          <w:t>О противодействии коррупции</w:t>
        </w:r>
      </w:hyperlink>
      <w:r w:rsidRPr="003669DA">
        <w:rPr>
          <w:rFonts w:ascii="Times New Roman" w:hAnsi="Times New Roman" w:cs="Times New Roman"/>
          <w:sz w:val="24"/>
          <w:szCs w:val="24"/>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основы педагогики и психологии;</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xml:space="preserve">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3669DA">
        <w:rPr>
          <w:rFonts w:ascii="Times New Roman" w:hAnsi="Times New Roman" w:cs="Times New Roman"/>
          <w:sz w:val="24"/>
          <w:szCs w:val="24"/>
        </w:rPr>
        <w:t>компетентностного</w:t>
      </w:r>
      <w:proofErr w:type="spellEnd"/>
      <w:r w:rsidRPr="003669DA">
        <w:rPr>
          <w:rFonts w:ascii="Times New Roman" w:hAnsi="Times New Roman" w:cs="Times New Roman"/>
          <w:sz w:val="24"/>
          <w:szCs w:val="24"/>
        </w:rPr>
        <w:t xml:space="preserve"> подхода;</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w:t>
      </w:r>
    </w:p>
    <w:p w:rsidR="00162872" w:rsidRPr="003669DA" w:rsidRDefault="00162872" w:rsidP="00162872">
      <w:pPr>
        <w:pStyle w:val="a3"/>
        <w:rPr>
          <w:rFonts w:ascii="Times New Roman" w:hAnsi="Times New Roman" w:cs="Times New Roman"/>
          <w:sz w:val="24"/>
          <w:szCs w:val="24"/>
        </w:rPr>
      </w:pPr>
      <w:r w:rsidRPr="003669DA">
        <w:rPr>
          <w:rFonts w:ascii="Times New Roman" w:hAnsi="Times New Roman" w:cs="Times New Roman"/>
          <w:sz w:val="24"/>
          <w:szCs w:val="24"/>
        </w:rPr>
        <w:t>      правила внутреннего трудового распорядка организации образования, правила по безопасности и охране труда, пожарной безопасности.</w:t>
      </w:r>
    </w:p>
    <w:p w:rsidR="009150FC" w:rsidRDefault="00B90F06">
      <w:pPr>
        <w:rPr>
          <w:lang w:val="kk-KZ"/>
        </w:rPr>
      </w:pPr>
      <w:bookmarkStart w:id="1" w:name="_GoBack"/>
      <w:bookmarkEnd w:id="1"/>
    </w:p>
    <w:p w:rsidR="00765A47" w:rsidRDefault="00765A47">
      <w:pPr>
        <w:rPr>
          <w:lang w:val="kk-KZ"/>
        </w:rPr>
      </w:pPr>
    </w:p>
    <w:p w:rsidR="00765A47" w:rsidRDefault="00765A47">
      <w:pPr>
        <w:rPr>
          <w:lang w:val="kk-KZ"/>
        </w:rPr>
      </w:pPr>
    </w:p>
    <w:p w:rsidR="00765A47" w:rsidRDefault="00765A47">
      <w:pPr>
        <w:rPr>
          <w:lang w:val="kk-KZ"/>
        </w:rPr>
      </w:pPr>
    </w:p>
    <w:p w:rsidR="00765A47" w:rsidRDefault="00765A47">
      <w:pPr>
        <w:rPr>
          <w:lang w:val="kk-KZ"/>
        </w:rPr>
      </w:pPr>
    </w:p>
    <w:p w:rsidR="00765A47" w:rsidRDefault="00765A47">
      <w:pPr>
        <w:rPr>
          <w:lang w:val="kk-KZ"/>
        </w:rPr>
      </w:pPr>
    </w:p>
    <w:p w:rsidR="00765A47" w:rsidRDefault="00765A47">
      <w:pPr>
        <w:rPr>
          <w:lang w:val="kk-KZ"/>
        </w:rPr>
      </w:pPr>
    </w:p>
    <w:p w:rsidR="00765A47" w:rsidRDefault="00765A47">
      <w:pPr>
        <w:rPr>
          <w:lang w:val="kk-KZ"/>
        </w:rPr>
      </w:pPr>
    </w:p>
    <w:p w:rsidR="00765A47" w:rsidRDefault="00765A47">
      <w:pPr>
        <w:rPr>
          <w:lang w:val="kk-KZ"/>
        </w:rPr>
      </w:pPr>
    </w:p>
    <w:p w:rsidR="00765A47" w:rsidRDefault="00765A47">
      <w:pPr>
        <w:rPr>
          <w:lang w:val="kk-KZ"/>
        </w:rPr>
      </w:pPr>
    </w:p>
    <w:p w:rsidR="00765A47" w:rsidRDefault="00765A47">
      <w:pPr>
        <w:rPr>
          <w:lang w:val="kk-KZ"/>
        </w:rPr>
      </w:pPr>
    </w:p>
    <w:p w:rsidR="00765A47" w:rsidRDefault="00765A47">
      <w:pPr>
        <w:rPr>
          <w:lang w:val="kk-KZ"/>
        </w:rPr>
      </w:pPr>
    </w:p>
    <w:p w:rsidR="00765A47" w:rsidRDefault="00765A47">
      <w:pPr>
        <w:rPr>
          <w:lang w:val="kk-KZ"/>
        </w:rPr>
      </w:pPr>
    </w:p>
    <w:sectPr w:rsidR="00765A47" w:rsidSect="00012E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1656E"/>
    <w:multiLevelType w:val="multilevel"/>
    <w:tmpl w:val="F9F6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4C73B6"/>
    <w:multiLevelType w:val="multilevel"/>
    <w:tmpl w:val="F9F6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2872"/>
    <w:rsid w:val="00012E60"/>
    <w:rsid w:val="000F5B67"/>
    <w:rsid w:val="001305F8"/>
    <w:rsid w:val="00162872"/>
    <w:rsid w:val="00765A47"/>
    <w:rsid w:val="00B90F06"/>
    <w:rsid w:val="00D345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8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2872"/>
    <w:pPr>
      <w:spacing w:after="0" w:line="240" w:lineRule="auto"/>
    </w:pPr>
    <w:rPr>
      <w:rFonts w:eastAsiaTheme="minorEastAsia"/>
      <w:lang w:eastAsia="ru-RU"/>
    </w:rPr>
  </w:style>
  <w:style w:type="character" w:styleId="a4">
    <w:name w:val="Hyperlink"/>
    <w:basedOn w:val="a0"/>
    <w:rsid w:val="00162872"/>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3" Type="http://schemas.openxmlformats.org/officeDocument/2006/relationships/settings" Target="settings.xml"/><Relationship Id="rId7" Type="http://schemas.openxmlformats.org/officeDocument/2006/relationships/hyperlink" Target="https://adilet.zan.kz/rus/docs/Z070000319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K1500000414" TargetMode="External"/><Relationship Id="rId11" Type="http://schemas.openxmlformats.org/officeDocument/2006/relationships/theme" Target="theme/theme1.xml"/><Relationship Id="rId5" Type="http://schemas.openxmlformats.org/officeDocument/2006/relationships/hyperlink" Target="https://adilet.zan.kz/rus/docs/K950001000_"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1415</Words>
  <Characters>8068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cp:lastPrinted>2025-08-26T08:56:00Z</cp:lastPrinted>
  <dcterms:created xsi:type="dcterms:W3CDTF">2025-08-26T08:44:00Z</dcterms:created>
  <dcterms:modified xsi:type="dcterms:W3CDTF">2025-08-26T09:11:00Z</dcterms:modified>
</cp:coreProperties>
</file>