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8C09B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Шығыс Қазақстан облысы білім басқармасы Алтай ауданы бойынша білім бөлімінің «Серебрянск  қаласының М.В.Инюшин атындағы № 1 орта мектебі» </w:t>
      </w: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КММ </w:t>
      </w:r>
    </w:p>
    <w:p w:rsidR="008C09B6" w:rsidRPr="00C55C2F" w:rsidRDefault="008C09B6" w:rsidP="008C09B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 w:eastAsia="ko-KR"/>
        </w:rPr>
        <w:t>п</w:t>
      </w:r>
      <w:r w:rsidRPr="008C09B6">
        <w:rPr>
          <w:rFonts w:ascii="Times New Roman" w:hAnsi="Times New Roman" w:cs="Times New Roman"/>
          <w:b/>
          <w:sz w:val="24"/>
          <w:szCs w:val="24"/>
          <w:u w:val="single"/>
          <w:lang w:val="kk-KZ" w:eastAsia="ko-KR"/>
        </w:rPr>
        <w:t>едагог-кәсіби бағдар беруші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 w:eastAsia="ko-KR"/>
        </w:rPr>
        <w:t xml:space="preserve">нің </w:t>
      </w:r>
      <w:r w:rsidRPr="00C55C2F">
        <w:rPr>
          <w:rFonts w:ascii="Times New Roman" w:hAnsi="Times New Roman" w:cs="Times New Roman"/>
          <w:b/>
          <w:sz w:val="24"/>
          <w:szCs w:val="24"/>
          <w:lang w:val="kk-KZ" w:eastAsia="ko-KR"/>
        </w:rPr>
        <w:t>бос лауазымына орналасуға конкурс жариялайды</w:t>
      </w:r>
    </w:p>
    <w:p w:rsidR="008C09B6" w:rsidRPr="00C55C2F" w:rsidRDefault="008C09B6" w:rsidP="008C09B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Құжаттарды қабылдау мерзімі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: 2025 жылғы  12-20  тамыз  аралығында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Үміткер келесі құжаттарды ұсынады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1.Конкурсқа қатысуға өтініш;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2.Жеке басын куәландыратын құжат;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3.Кадрларды есепке алу жөніндегі жеке парақша;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4.Білім туралы құжаттардың көшірмелері;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5.Еңбек қызметін растайтын құжаттың көшірмесі (бар болса);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6.</w:t>
      </w:r>
      <w:r w:rsidRPr="00C55C2F">
        <w:rPr>
          <w:lang w:val="kk-KZ"/>
        </w:rPr>
        <w:t xml:space="preserve"> </w:t>
      </w:r>
      <w:r w:rsidRPr="00402F33">
        <w:rPr>
          <w:rFonts w:ascii="Times New Roman" w:hAnsi="Times New Roman" w:cs="Times New Roman"/>
          <w:sz w:val="24"/>
          <w:szCs w:val="24"/>
          <w:lang w:val="kk-KZ" w:eastAsia="ko-KR"/>
        </w:rPr>
        <w:t>Денсаулық жағдайы туралы анықтама;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7.Психоневрологиялық ұйымнан анықтама;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8.Наркологиялық ұйымнан анықтама;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9.ҰБТ сертификаты немесе біліктілік санатының болуы туралы куәлік;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10.Бағалау парағы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Конкурсты өткізу күні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: 2025 жылғы   21 тамызда.</w:t>
      </w:r>
    </w:p>
    <w:p w:rsidR="008C09B6" w:rsidRDefault="008C09B6" w:rsidP="008C0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33CA7">
        <w:rPr>
          <w:rFonts w:ascii="Times New Roman" w:hAnsi="Times New Roman" w:cs="Times New Roman"/>
          <w:sz w:val="24"/>
          <w:szCs w:val="24"/>
          <w:lang w:val="kk-KZ" w:eastAsia="ko-KR"/>
        </w:rPr>
        <w:t>Жалақы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: </w:t>
      </w: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141000</w:t>
      </w:r>
      <w:r w:rsidRPr="008C09B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kk-KZ"/>
        </w:rPr>
        <w:t xml:space="preserve"> </w:t>
      </w:r>
      <w:r w:rsidRPr="00C55C2F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теңге</w:t>
      </w: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A937B1">
        <w:rPr>
          <w:rFonts w:ascii="Times New Roman" w:hAnsi="Times New Roman" w:cs="Times New Roman"/>
          <w:b/>
          <w:sz w:val="24"/>
          <w:szCs w:val="24"/>
          <w:lang w:val="kk-KZ" w:eastAsia="ko-KR"/>
        </w:rPr>
        <w:t>Еңбек жағдайлары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: бес күндік жұмыс аптасы, екі демалыс күні бар сенбі, жексенбі.</w:t>
      </w: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Pr="00A937B1" w:rsidRDefault="008C09B6" w:rsidP="008C09B6">
      <w:pPr>
        <w:pStyle w:val="a5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A937B1">
        <w:rPr>
          <w:rFonts w:ascii="Times New Roman" w:hAnsi="Times New Roman" w:cs="Times New Roman"/>
          <w:b/>
          <w:sz w:val="24"/>
          <w:szCs w:val="24"/>
          <w:lang w:val="kk-KZ" w:eastAsia="ko-KR"/>
        </w:rPr>
        <w:t>Біліктілікке қойылатын талаптар</w:t>
      </w:r>
      <w:r w:rsidRPr="00A937B1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</w:p>
    <w:p w:rsid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-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жоғары педагогикалық білім және (немесе) техникалық және кәсіптік, орта білімнен кейінгі (педагогикалық) білім немесе жұмыс өтіліне талаптар қоймай педагогикалық қайта даярлауды растайтын құжат;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-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және (немесе) біліктіліктің орта және жоғары деңгейі болған кезде: педагог-модератор үшін кемінде 2 жыл, педагог-сарапшы үшін кемінде 3 жыл, педагог – зерттеуші үшін кемінде 4 жыл мамандығы бойынша жұмыс өтілі;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-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және (немесе) біліктіліктің жоғары деңгейі болған жағдайда педагог-шебер үшін мамандық бойынша жұмыс өтілі – 5 жыл.</w:t>
      </w: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5C2F">
        <w:rPr>
          <w:rFonts w:ascii="Times New Roman" w:hAnsi="Times New Roman" w:cs="Times New Roman"/>
          <w:b/>
          <w:sz w:val="24"/>
          <w:szCs w:val="24"/>
          <w:lang w:val="kk-KZ"/>
        </w:rPr>
        <w:t>Лауазымдық міндеттері: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М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ектепте кәсіптік бағдар беру жұмысын ұйымдастырады, кәсіптік бағдар беру жұмысына ұйымдастырушылық-әдістемелік басшылықты қамтамасыз етеді;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О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қушылардың мамандығын саналы түрде таңдауға бағытталған қызметті жүзеге асырады;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Мүдделерді анықтау бойынша диагностика жүргізеді, кәсіптік бағдарлау диагностикасын талдайды;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К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әсіпорындарда экскурсиялар жүргізеді, әртүрлі мамандықтағы қызықты адамдармен оқушылар үшін кездесулер (әңгімелер) ұйымдастырады;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Кәсіби құзыреттілікті арттырады, заманауи әдістер мен технологияларды қолданады;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белгіленген нысан бойынша құжаттаманы жүргізеді;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Б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алалардың өмірін, денсаулығын және құқықтарын қорғауды қамтамасыз етеді;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Еңбек қауіпсіздігі және еңбекті қорғау, өртке қарсы қорғау ережелерін сақтайды.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09B6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09B6" w:rsidRPr="004463AC" w:rsidRDefault="008C09B6" w:rsidP="008C09B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b/>
          <w:sz w:val="24"/>
          <w:szCs w:val="24"/>
          <w:lang w:val="kk-KZ"/>
        </w:rPr>
        <w:t>Білуге тиіс:</w:t>
      </w:r>
    </w:p>
    <w:p w:rsidR="008C09B6" w:rsidRDefault="008C09B6" w:rsidP="008C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      </w:t>
      </w: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Қазақстан Республикасының Конституциясын, Қазақстан Республикасының Еңбек кодексін, "Білім туралы", "Педагог мәртебесі туралы", "Сыбайлас жемқорлыққа қарсы іс-қимыл туралы", "Қазақстан Республикасындағы тілдер туралы" Қазақстан Республикасының заңдарын және білім беруді дамытудың бағыттары мен перспективаларын айқындайтын өзге де нормативтік құқықтық актілерді;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мемлекеттік жалпыға міндетті білім беру стандарты, педагогика, педагогикалық психология;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психодиагностика, психологиялық кеңес беру және психопрофилактика негіздері;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  <w:r w:rsidRPr="008C09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компьютерлік сауаттылық, оқу үдерісіндегі ақпараттық-коммуникациялық технологиялар;</w:t>
      </w:r>
    </w:p>
    <w:p w:rsidR="008C09B6" w:rsidRPr="008C09B6" w:rsidRDefault="008C09B6" w:rsidP="008C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8C09B6" w:rsidRDefault="008C09B6" w:rsidP="006E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6E1E27" w:rsidRPr="004A2D25" w:rsidRDefault="006E1E27" w:rsidP="006E1E27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</w:rPr>
      </w:pPr>
      <w:r w:rsidRPr="008C09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КГУ «Средняя школа № 1 им. </w:t>
      </w: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М.В. Инюшина </w:t>
      </w:r>
      <w:proofErr w:type="gramStart"/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г</w:t>
      </w:r>
      <w:proofErr w:type="gramEnd"/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Серебрянска» Отдела Образования по району Алтай   УО ВКО объявляет конкурс на занятие вакантной должности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педагога-профориентатора</w:t>
      </w:r>
      <w:proofErr w:type="spellEnd"/>
    </w:p>
    <w:p w:rsidR="006E1E27" w:rsidRPr="00EE4B69" w:rsidRDefault="006E1E27" w:rsidP="006E1E27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</w:rPr>
      </w:pPr>
    </w:p>
    <w:p w:rsidR="006E1E27" w:rsidRPr="00EE4B69" w:rsidRDefault="006E1E27" w:rsidP="006E1E27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Срок приема документов</w:t>
      </w:r>
      <w:r w:rsidRPr="00B95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</w:t>
      </w:r>
      <w:r w:rsidR="006174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 12 - 20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 августа</w:t>
      </w:r>
      <w:r w:rsidRPr="00B952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2025года</w:t>
      </w:r>
      <w:r w:rsidRPr="00B95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E1E27" w:rsidRPr="00EE4B69" w:rsidRDefault="006E1E27" w:rsidP="006E1E27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</w:p>
    <w:p w:rsidR="006E1E27" w:rsidRPr="006174C7" w:rsidRDefault="006E1E27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Кандидат предоставляет следующие документы: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Заявление на участие в конкурсе;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Документ, удостоверяющий личность;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Личный листок по учету кадров;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Копии документов об образовании;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Копию документа, подтверждающую трудовую деятельность (при наличии);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о состоянии здоровья;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с психоневрологической организации;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с наркологической организации;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Сертификат НКТ или удостоверение о наличии квалификационной категории.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Оценочный лист.</w:t>
      </w:r>
    </w:p>
    <w:p w:rsidR="006E1E27" w:rsidRPr="006174C7" w:rsidRDefault="006E1E27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Дата проведения конкурса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r w:rsid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21 августа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 2025 года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</w:p>
    <w:p w:rsidR="006E1E27" w:rsidRPr="006174C7" w:rsidRDefault="006E1E27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E1E27" w:rsidRPr="006174C7" w:rsidRDefault="006174C7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Условия труда: </w:t>
      </w:r>
      <w:r w:rsidR="006E1E27"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пятидневная рабочая неделя с двумя выходными днями: суббота, воскресенье.</w:t>
      </w:r>
    </w:p>
    <w:p w:rsidR="006E1E27" w:rsidRPr="006174C7" w:rsidRDefault="006E1E27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Заработная плата</w:t>
      </w:r>
      <w:r w:rsidR="002E1A5D"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141000 тенге</w:t>
      </w:r>
    </w:p>
    <w:p w:rsidR="002E1A5D" w:rsidRPr="006174C7" w:rsidRDefault="002E1A5D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174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Требования к квалификации: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высшее педагогическое образование и (или) техническое и профессиональное, </w:t>
      </w:r>
      <w:proofErr w:type="spellStart"/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послесреднее</w:t>
      </w:r>
      <w:proofErr w:type="spellEnd"/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и (или) при наличии высшего уровня квалификации стаж работы по специальности для педагога-мастера – 5 лет.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Должностные обязанности: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организует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профориентационную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работу в школе, обеспечивает организационно-методическое руководство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профориентационной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работой;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 деятельность, направленную на осознанный выбор профессии учащихся;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проводит диагностику по выявлению интересов, анализирует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профориентационную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диагностику;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повышает профессиональную компетентность, применяет современные методы и технологии;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документацию по установленной форме;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обеспечивает охрану жизни, здоровья и прав детей;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соблюдает правила безопасности и охраны труда, противопожарной защиты.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Должен знать:</w:t>
      </w:r>
    </w:p>
    <w:bookmarkStart w:id="1" w:name="z2253"/>
    <w:bookmarkEnd w:id="1"/>
    <w:p w:rsidR="008F2978" w:rsidRPr="006174C7" w:rsidRDefault="009E3292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begin"/>
      </w:r>
      <w:r w:rsidR="006174C7"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instrText xml:space="preserve"> HYPERLINK "https://adilet.zan.kz/rus/docs/K950001000_" \l "z63" </w:instrText>
      </w: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separate"/>
      </w:r>
      <w:r w:rsidR="008F2978"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t>Конституцию</w:t>
      </w: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end"/>
      </w:r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Республики Казахстан, </w:t>
      </w:r>
      <w:hyperlink r:id="rId5" w:anchor="z205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Трудовой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Кодекс Республики Казахстан, законы Республики Казахстан "</w:t>
      </w:r>
      <w:hyperlink r:id="rId6" w:anchor="z2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Об образовании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7" w:anchor="z4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статусе педагога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8" w:anchor="z33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противодействии коррупции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9" w:anchor="z1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языках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государственный общеобязательный стандарт образования, педагогику, педагогическую психологию;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основы психодиагностики, психологического консультирования и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психопрофилактики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компьютерную грамотностью, информационно-коммуникационные технологии в учебном процессе;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нормы педагогической этики;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F55C8" w:rsidRPr="006174C7" w:rsidRDefault="001F55C8" w:rsidP="006174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F55C8" w:rsidRPr="006174C7" w:rsidSect="008F297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656E"/>
    <w:multiLevelType w:val="multilevel"/>
    <w:tmpl w:val="F9F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F2978"/>
    <w:rsid w:val="001F55C8"/>
    <w:rsid w:val="002E1A5D"/>
    <w:rsid w:val="006174C7"/>
    <w:rsid w:val="006E1E27"/>
    <w:rsid w:val="008C09B6"/>
    <w:rsid w:val="008F2978"/>
    <w:rsid w:val="009E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92"/>
  </w:style>
  <w:style w:type="paragraph" w:styleId="3">
    <w:name w:val="heading 3"/>
    <w:basedOn w:val="a"/>
    <w:link w:val="30"/>
    <w:uiPriority w:val="9"/>
    <w:qFormat/>
    <w:rsid w:val="008F29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9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2978"/>
    <w:rPr>
      <w:color w:val="0000FF"/>
      <w:u w:val="single"/>
    </w:rPr>
  </w:style>
  <w:style w:type="paragraph" w:styleId="a5">
    <w:name w:val="No Spacing"/>
    <w:uiPriority w:val="1"/>
    <w:qFormat/>
    <w:rsid w:val="008F29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3</cp:revision>
  <cp:lastPrinted>2025-08-27T09:20:00Z</cp:lastPrinted>
  <dcterms:created xsi:type="dcterms:W3CDTF">2025-08-27T10:30:00Z</dcterms:created>
  <dcterms:modified xsi:type="dcterms:W3CDTF">2025-08-27T10:46:00Z</dcterms:modified>
</cp:coreProperties>
</file>